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37F3C" w:rsidRPr="00C779F7" w:rsidRDefault="00837F3C">
      <w:pPr>
        <w:pStyle w:val="10"/>
        <w:tabs>
          <w:tab w:val="right" w:leader="dot" w:pos="8296"/>
        </w:tabs>
        <w:spacing w:before="78" w:after="78" w:line="276" w:lineRule="auto"/>
        <w:ind w:firstLineChars="837" w:firstLine="3697"/>
        <w:rPr>
          <w:rFonts w:asciiTheme="minorEastAsia" w:eastAsiaTheme="minorEastAsia" w:hAnsiTheme="minorEastAsia" w:cs="宋体"/>
          <w:b/>
          <w:bCs/>
          <w:color w:val="000000" w:themeColor="text1"/>
          <w:kern w:val="32"/>
          <w:sz w:val="44"/>
          <w:szCs w:val="44"/>
        </w:rPr>
      </w:pPr>
    </w:p>
    <w:p w:rsidR="002E4A25" w:rsidRPr="00C779F7" w:rsidRDefault="00FE0291" w:rsidP="00042EF7">
      <w:pPr>
        <w:pStyle w:val="10"/>
        <w:tabs>
          <w:tab w:val="right" w:leader="dot" w:pos="8296"/>
        </w:tabs>
        <w:spacing w:before="78" w:after="78" w:line="276" w:lineRule="auto"/>
        <w:ind w:firstLineChars="800" w:firstLine="3534"/>
        <w:rPr>
          <w:rFonts w:asciiTheme="minorEastAsia" w:eastAsiaTheme="minorEastAsia" w:hAnsiTheme="minorEastAsia" w:cs="宋体"/>
          <w:b/>
          <w:bCs/>
          <w:color w:val="000000" w:themeColor="text1"/>
          <w:kern w:val="32"/>
          <w:sz w:val="44"/>
          <w:szCs w:val="44"/>
        </w:rPr>
      </w:pPr>
      <w:r w:rsidRPr="00C779F7">
        <w:rPr>
          <w:rFonts w:asciiTheme="minorEastAsia" w:eastAsiaTheme="minorEastAsia" w:hAnsiTheme="minorEastAsia" w:cs="宋体" w:hint="eastAsia"/>
          <w:b/>
          <w:bCs/>
          <w:color w:val="000000" w:themeColor="text1"/>
          <w:kern w:val="32"/>
          <w:sz w:val="44"/>
          <w:szCs w:val="44"/>
        </w:rPr>
        <w:t>目  录</w:t>
      </w:r>
    </w:p>
    <w:p w:rsidR="002E4A25" w:rsidRPr="00C779F7" w:rsidRDefault="002E4A25">
      <w:pPr>
        <w:pStyle w:val="10"/>
        <w:tabs>
          <w:tab w:val="right" w:leader="dot" w:pos="8296"/>
        </w:tabs>
        <w:spacing w:before="78" w:after="78" w:line="276" w:lineRule="auto"/>
        <w:rPr>
          <w:rFonts w:asciiTheme="minorEastAsia" w:eastAsiaTheme="minorEastAsia" w:hAnsiTheme="minorEastAsia"/>
          <w:color w:val="000000" w:themeColor="text1"/>
          <w:sz w:val="28"/>
          <w:szCs w:val="28"/>
        </w:rPr>
      </w:pPr>
    </w:p>
    <w:p w:rsidR="004B2D58" w:rsidRPr="00C779F7" w:rsidRDefault="004B2D58" w:rsidP="00AF4487">
      <w:pPr>
        <w:ind w:firstLineChars="1150" w:firstLine="3220"/>
        <w:rPr>
          <w:color w:val="000000" w:themeColor="text1"/>
          <w:sz w:val="28"/>
          <w:szCs w:val="28"/>
        </w:rPr>
      </w:pPr>
      <w:r w:rsidRPr="00C779F7">
        <w:rPr>
          <w:rFonts w:ascii="宋体" w:hAnsi="宋体" w:cs="宋体"/>
          <w:color w:val="000000" w:themeColor="text1"/>
          <w:kern w:val="0"/>
          <w:sz w:val="28"/>
          <w:szCs w:val="28"/>
        </w:rPr>
        <w:t>第一部分：前言</w:t>
      </w:r>
    </w:p>
    <w:p w:rsidR="007E670A" w:rsidRPr="00C779F7" w:rsidRDefault="007E670A" w:rsidP="009F682E">
      <w:pPr>
        <w:widowControl/>
        <w:shd w:val="clear" w:color="auto" w:fill="FFFFFF"/>
        <w:spacing w:line="300" w:lineRule="atLeast"/>
        <w:rPr>
          <w:rFonts w:asciiTheme="minorEastAsia" w:eastAsiaTheme="minorEastAsia" w:hAnsiTheme="minorEastAsia" w:cs="宋体"/>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1.</w:t>
      </w:r>
      <w:r w:rsidR="006B73EE" w:rsidRPr="00C779F7">
        <w:rPr>
          <w:rFonts w:asciiTheme="minorEastAsia" w:eastAsiaTheme="minorEastAsia" w:hAnsiTheme="minorEastAsia" w:cs="宋体" w:hint="eastAsia"/>
          <w:bCs/>
          <w:color w:val="000000" w:themeColor="text1"/>
          <w:kern w:val="0"/>
          <w:sz w:val="28"/>
          <w:szCs w:val="28"/>
        </w:rPr>
        <w:t>1</w:t>
      </w:r>
      <w:r w:rsidR="00474D9A" w:rsidRPr="00C779F7">
        <w:rPr>
          <w:rFonts w:ascii="宋体" w:hAnsi="宋体" w:cs="宋体"/>
          <w:bCs/>
          <w:color w:val="000000" w:themeColor="text1"/>
          <w:kern w:val="0"/>
          <w:sz w:val="28"/>
          <w:szCs w:val="28"/>
        </w:rPr>
        <w:t>编制说明</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r w:rsidR="00474D9A" w:rsidRPr="00C779F7">
        <w:rPr>
          <w:rFonts w:asciiTheme="minorEastAsia" w:eastAsiaTheme="minorEastAsia" w:hAnsiTheme="minorEastAsia" w:cs="宋体"/>
          <w:bCs/>
          <w:color w:val="000000" w:themeColor="text1"/>
          <w:kern w:val="0"/>
          <w:sz w:val="28"/>
          <w:szCs w:val="28"/>
        </w:rPr>
        <w:t>……………</w:t>
      </w:r>
      <w:proofErr w:type="gramEnd"/>
      <w:r w:rsidR="00F60BD7" w:rsidRPr="00C779F7">
        <w:rPr>
          <w:rFonts w:asciiTheme="minorEastAsia" w:eastAsiaTheme="minorEastAsia" w:hAnsiTheme="minorEastAsia" w:cs="宋体" w:hint="eastAsia"/>
          <w:bCs/>
          <w:color w:val="000000" w:themeColor="text1"/>
          <w:kern w:val="0"/>
          <w:sz w:val="28"/>
          <w:szCs w:val="28"/>
        </w:rPr>
        <w:t>3</w:t>
      </w:r>
    </w:p>
    <w:p w:rsidR="007E670A" w:rsidRPr="00C779F7" w:rsidRDefault="007E670A" w:rsidP="009F682E">
      <w:pPr>
        <w:widowControl/>
        <w:shd w:val="clear" w:color="auto" w:fill="FFFFFF"/>
        <w:spacing w:line="300" w:lineRule="atLeast"/>
        <w:rPr>
          <w:rFonts w:asciiTheme="minorEastAsia" w:eastAsiaTheme="minorEastAsia" w:hAnsiTheme="minorEastAsia" w:cs="宋体"/>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1.</w:t>
      </w:r>
      <w:r w:rsidR="006B73EE" w:rsidRPr="00C779F7">
        <w:rPr>
          <w:rFonts w:asciiTheme="minorEastAsia" w:eastAsiaTheme="minorEastAsia" w:hAnsiTheme="minorEastAsia" w:cs="宋体" w:hint="eastAsia"/>
          <w:bCs/>
          <w:color w:val="000000" w:themeColor="text1"/>
          <w:kern w:val="0"/>
          <w:sz w:val="28"/>
          <w:szCs w:val="28"/>
        </w:rPr>
        <w:t>2</w:t>
      </w:r>
      <w:r w:rsidRPr="00C779F7">
        <w:rPr>
          <w:rFonts w:asciiTheme="minorEastAsia" w:eastAsiaTheme="minorEastAsia" w:hAnsiTheme="minorEastAsia" w:cs="宋体"/>
          <w:bCs/>
          <w:color w:val="000000" w:themeColor="text1"/>
          <w:kern w:val="0"/>
          <w:sz w:val="28"/>
          <w:szCs w:val="28"/>
        </w:rPr>
        <w:t>总经理致辞……</w:t>
      </w:r>
      <w:proofErr w:type="gramStart"/>
      <w:r w:rsidRPr="00C779F7">
        <w:rPr>
          <w:rFonts w:asciiTheme="minorEastAsia" w:eastAsiaTheme="minorEastAsia" w:hAnsiTheme="minorEastAsia" w:cs="宋体"/>
          <w:bCs/>
          <w:color w:val="000000" w:themeColor="text1"/>
          <w:kern w:val="0"/>
          <w:sz w:val="28"/>
          <w:szCs w:val="28"/>
        </w:rPr>
        <w:t>…………………………………………………</w:t>
      </w:r>
      <w:proofErr w:type="gramEnd"/>
      <w:r w:rsidR="00F60BD7" w:rsidRPr="00C779F7">
        <w:rPr>
          <w:rFonts w:asciiTheme="minorEastAsia" w:eastAsiaTheme="minorEastAsia" w:hAnsiTheme="minorEastAsia" w:cs="宋体" w:hint="eastAsia"/>
          <w:bCs/>
          <w:color w:val="000000" w:themeColor="text1"/>
          <w:kern w:val="0"/>
          <w:sz w:val="28"/>
          <w:szCs w:val="28"/>
        </w:rPr>
        <w:t>4</w:t>
      </w:r>
    </w:p>
    <w:p w:rsidR="007E670A" w:rsidRPr="00C779F7" w:rsidRDefault="007E670A" w:rsidP="009F682E">
      <w:pPr>
        <w:widowControl/>
        <w:shd w:val="clear" w:color="auto" w:fill="FFFFFF"/>
        <w:spacing w:line="300" w:lineRule="atLeast"/>
        <w:rPr>
          <w:rFonts w:asciiTheme="minorEastAsia" w:eastAsiaTheme="minorEastAsia" w:hAnsiTheme="minorEastAsia" w:cs="宋体"/>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1.</w:t>
      </w:r>
      <w:r w:rsidR="006B73EE" w:rsidRPr="00C779F7">
        <w:rPr>
          <w:rFonts w:asciiTheme="minorEastAsia" w:eastAsiaTheme="minorEastAsia" w:hAnsiTheme="minorEastAsia" w:cs="宋体" w:hint="eastAsia"/>
          <w:bCs/>
          <w:color w:val="000000" w:themeColor="text1"/>
          <w:kern w:val="0"/>
          <w:sz w:val="28"/>
          <w:szCs w:val="28"/>
        </w:rPr>
        <w:t>3</w:t>
      </w:r>
      <w:r w:rsidRPr="00C779F7">
        <w:rPr>
          <w:rFonts w:asciiTheme="minorEastAsia" w:eastAsiaTheme="minorEastAsia" w:hAnsiTheme="minorEastAsia" w:cs="宋体"/>
          <w:bCs/>
          <w:color w:val="000000" w:themeColor="text1"/>
          <w:kern w:val="0"/>
          <w:sz w:val="28"/>
          <w:szCs w:val="28"/>
        </w:rPr>
        <w:t>企业简介……</w:t>
      </w:r>
      <w:proofErr w:type="gramStart"/>
      <w:r w:rsidRPr="00C779F7">
        <w:rPr>
          <w:rFonts w:asciiTheme="minorEastAsia" w:eastAsiaTheme="minorEastAsia" w:hAnsiTheme="minorEastAsia" w:cs="宋体"/>
          <w:bCs/>
          <w:color w:val="000000" w:themeColor="text1"/>
          <w:kern w:val="0"/>
          <w:sz w:val="28"/>
          <w:szCs w:val="28"/>
        </w:rPr>
        <w:t>……………………………………………………</w:t>
      </w:r>
      <w:proofErr w:type="gramEnd"/>
      <w:r w:rsidR="00F60BD7" w:rsidRPr="00C779F7">
        <w:rPr>
          <w:rFonts w:asciiTheme="minorEastAsia" w:eastAsiaTheme="minorEastAsia" w:hAnsiTheme="minorEastAsia" w:cs="宋体" w:hint="eastAsia"/>
          <w:bCs/>
          <w:color w:val="000000" w:themeColor="text1"/>
          <w:kern w:val="0"/>
          <w:sz w:val="28"/>
          <w:szCs w:val="28"/>
        </w:rPr>
        <w:t>5</w:t>
      </w:r>
    </w:p>
    <w:p w:rsidR="007E670A" w:rsidRPr="00C779F7" w:rsidRDefault="007E670A" w:rsidP="007E670A">
      <w:pPr>
        <w:widowControl/>
        <w:shd w:val="clear" w:color="auto" w:fill="FFFFFF"/>
        <w:spacing w:line="300" w:lineRule="atLeast"/>
        <w:jc w:val="center"/>
        <w:rPr>
          <w:rFonts w:asciiTheme="minorEastAsia" w:eastAsiaTheme="minorEastAsia" w:hAnsiTheme="minorEastAsia" w:cs="宋体"/>
          <w:color w:val="000000" w:themeColor="text1"/>
          <w:kern w:val="0"/>
          <w:sz w:val="28"/>
          <w:szCs w:val="28"/>
        </w:rPr>
      </w:pPr>
      <w:r w:rsidRPr="00C779F7">
        <w:rPr>
          <w:rFonts w:asciiTheme="minorEastAsia" w:eastAsiaTheme="minorEastAsia" w:hAnsiTheme="minorEastAsia" w:cs="宋体"/>
          <w:color w:val="000000" w:themeColor="text1"/>
          <w:kern w:val="0"/>
          <w:sz w:val="28"/>
          <w:szCs w:val="28"/>
        </w:rPr>
        <w:t>第二部分：报告正文</w:t>
      </w:r>
    </w:p>
    <w:p w:rsidR="007E670A" w:rsidRPr="00C779F7" w:rsidRDefault="007E670A" w:rsidP="009F682E">
      <w:pPr>
        <w:widowControl/>
        <w:shd w:val="clear" w:color="auto" w:fill="FFFFFF"/>
        <w:spacing w:line="300" w:lineRule="atLeast"/>
        <w:rPr>
          <w:rFonts w:asciiTheme="minorEastAsia" w:eastAsiaTheme="minorEastAsia" w:hAnsiTheme="minorEastAsia" w:cs="宋体"/>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2.1</w:t>
      </w:r>
      <w:r w:rsidRPr="00C779F7">
        <w:rPr>
          <w:rFonts w:asciiTheme="minorEastAsia" w:eastAsiaTheme="minorEastAsia" w:hAnsiTheme="minorEastAsia" w:cs="宋体"/>
          <w:bCs/>
          <w:color w:val="000000" w:themeColor="text1"/>
          <w:kern w:val="0"/>
          <w:sz w:val="28"/>
          <w:szCs w:val="28"/>
        </w:rPr>
        <w:t>企业质量理念……</w:t>
      </w:r>
      <w:proofErr w:type="gramStart"/>
      <w:r w:rsidRPr="00C779F7">
        <w:rPr>
          <w:rFonts w:asciiTheme="minorEastAsia" w:eastAsiaTheme="minorEastAsia" w:hAnsiTheme="minorEastAsia" w:cs="宋体"/>
          <w:bCs/>
          <w:color w:val="000000" w:themeColor="text1"/>
          <w:kern w:val="0"/>
          <w:sz w:val="28"/>
          <w:szCs w:val="28"/>
        </w:rPr>
        <w:t>………………………………………………</w:t>
      </w:r>
      <w:proofErr w:type="gramEnd"/>
      <w:r w:rsidR="00F60BD7" w:rsidRPr="00C779F7">
        <w:rPr>
          <w:rFonts w:asciiTheme="minorEastAsia" w:eastAsiaTheme="minorEastAsia" w:hAnsiTheme="minorEastAsia" w:cs="宋体" w:hint="eastAsia"/>
          <w:bCs/>
          <w:color w:val="000000" w:themeColor="text1"/>
          <w:kern w:val="0"/>
          <w:sz w:val="28"/>
          <w:szCs w:val="28"/>
        </w:rPr>
        <w:t>6</w:t>
      </w:r>
    </w:p>
    <w:p w:rsidR="007E670A" w:rsidRPr="00C779F7" w:rsidRDefault="007E670A" w:rsidP="009F682E">
      <w:pPr>
        <w:widowControl/>
        <w:shd w:val="clear" w:color="auto" w:fill="FFFFFF"/>
        <w:spacing w:line="300" w:lineRule="atLeast"/>
        <w:rPr>
          <w:rFonts w:asciiTheme="minorEastAsia" w:eastAsiaTheme="minorEastAsia" w:hAnsiTheme="minorEastAsia" w:cs="宋体"/>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2.2企业质量管理</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F60BD7" w:rsidRPr="00C779F7">
        <w:rPr>
          <w:rFonts w:asciiTheme="minorEastAsia" w:eastAsiaTheme="minorEastAsia" w:hAnsiTheme="minorEastAsia" w:cs="宋体" w:hint="eastAsia"/>
          <w:bCs/>
          <w:color w:val="000000" w:themeColor="text1"/>
          <w:kern w:val="0"/>
          <w:sz w:val="28"/>
          <w:szCs w:val="28"/>
        </w:rPr>
        <w:t>7</w:t>
      </w:r>
    </w:p>
    <w:p w:rsidR="007E670A" w:rsidRPr="00C779F7" w:rsidRDefault="007E670A" w:rsidP="009F682E">
      <w:pPr>
        <w:widowControl/>
        <w:shd w:val="clear" w:color="auto" w:fill="FFFFFF"/>
        <w:spacing w:line="300" w:lineRule="atLeast"/>
        <w:rPr>
          <w:rFonts w:asciiTheme="minorEastAsia" w:eastAsiaTheme="minorEastAsia" w:hAnsiTheme="minorEastAsia" w:cs="宋体"/>
          <w:bCs/>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2.2.1总则</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F60BD7" w:rsidRPr="00C779F7">
        <w:rPr>
          <w:rFonts w:asciiTheme="minorEastAsia" w:eastAsiaTheme="minorEastAsia" w:hAnsiTheme="minorEastAsia" w:cs="宋体" w:hint="eastAsia"/>
          <w:bCs/>
          <w:color w:val="000000" w:themeColor="text1"/>
          <w:kern w:val="0"/>
          <w:sz w:val="28"/>
          <w:szCs w:val="28"/>
        </w:rPr>
        <w:t>7</w:t>
      </w:r>
    </w:p>
    <w:p w:rsidR="007E670A" w:rsidRPr="00C779F7" w:rsidRDefault="007E670A" w:rsidP="009F682E">
      <w:pPr>
        <w:widowControl/>
        <w:shd w:val="clear" w:color="auto" w:fill="FFFFFF"/>
        <w:spacing w:line="300" w:lineRule="atLeast"/>
        <w:rPr>
          <w:rFonts w:asciiTheme="minorEastAsia" w:eastAsiaTheme="minorEastAsia" w:hAnsiTheme="minorEastAsia" w:cs="宋体"/>
          <w:bCs/>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2.2.2质量管理机构</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F60BD7" w:rsidRPr="00C779F7">
        <w:rPr>
          <w:rFonts w:asciiTheme="minorEastAsia" w:eastAsiaTheme="minorEastAsia" w:hAnsiTheme="minorEastAsia" w:cs="宋体" w:hint="eastAsia"/>
          <w:bCs/>
          <w:color w:val="000000" w:themeColor="text1"/>
          <w:kern w:val="0"/>
          <w:sz w:val="28"/>
          <w:szCs w:val="28"/>
        </w:rPr>
        <w:t>7</w:t>
      </w:r>
    </w:p>
    <w:p w:rsidR="007E670A" w:rsidRPr="00C779F7" w:rsidRDefault="007E670A" w:rsidP="009F682E">
      <w:pPr>
        <w:widowControl/>
        <w:shd w:val="clear" w:color="auto" w:fill="FFFFFF"/>
        <w:spacing w:line="300" w:lineRule="atLeast"/>
        <w:rPr>
          <w:rFonts w:asciiTheme="minorEastAsia" w:eastAsiaTheme="minorEastAsia" w:hAnsiTheme="minorEastAsia" w:cs="宋体"/>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2.2.3质量管理体系</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F60BD7" w:rsidRPr="00C779F7">
        <w:rPr>
          <w:rFonts w:asciiTheme="minorEastAsia" w:eastAsiaTheme="minorEastAsia" w:hAnsiTheme="minorEastAsia" w:cs="宋体" w:hint="eastAsia"/>
          <w:bCs/>
          <w:color w:val="000000" w:themeColor="text1"/>
          <w:kern w:val="0"/>
          <w:sz w:val="28"/>
          <w:szCs w:val="28"/>
        </w:rPr>
        <w:t>9</w:t>
      </w:r>
    </w:p>
    <w:p w:rsidR="007E670A" w:rsidRPr="00C779F7" w:rsidRDefault="007E670A" w:rsidP="007E670A">
      <w:pPr>
        <w:widowControl/>
        <w:shd w:val="clear" w:color="auto" w:fill="FFFFFF"/>
        <w:spacing w:line="300" w:lineRule="atLeast"/>
        <w:rPr>
          <w:rFonts w:asciiTheme="minorEastAsia" w:eastAsiaTheme="minorEastAsia" w:hAnsiTheme="minorEastAsia" w:cs="宋体"/>
          <w:bCs/>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2.2.4质量安全风险管理</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F60BD7" w:rsidRPr="00C779F7">
        <w:rPr>
          <w:rFonts w:asciiTheme="minorEastAsia" w:eastAsiaTheme="minorEastAsia" w:hAnsiTheme="minorEastAsia" w:cs="宋体" w:hint="eastAsia"/>
          <w:bCs/>
          <w:color w:val="000000" w:themeColor="text1"/>
          <w:kern w:val="0"/>
          <w:sz w:val="28"/>
          <w:szCs w:val="28"/>
        </w:rPr>
        <w:t>12</w:t>
      </w:r>
    </w:p>
    <w:p w:rsidR="007E670A" w:rsidRPr="00C779F7" w:rsidRDefault="007E670A" w:rsidP="009F682E">
      <w:pPr>
        <w:widowControl/>
        <w:shd w:val="clear" w:color="auto" w:fill="FFFFFF"/>
        <w:spacing w:line="300" w:lineRule="atLeast"/>
        <w:rPr>
          <w:rFonts w:asciiTheme="minorEastAsia" w:eastAsiaTheme="minorEastAsia" w:hAnsiTheme="minorEastAsia" w:cs="宋体"/>
          <w:bCs/>
          <w:color w:val="000000" w:themeColor="text1"/>
          <w:kern w:val="0"/>
          <w:sz w:val="28"/>
          <w:szCs w:val="28"/>
        </w:rPr>
      </w:pPr>
      <w:r w:rsidRPr="00C779F7">
        <w:rPr>
          <w:rFonts w:asciiTheme="minorEastAsia" w:eastAsiaTheme="minorEastAsia" w:hAnsiTheme="minorEastAsia" w:cs="宋体" w:hint="eastAsia"/>
          <w:color w:val="000000" w:themeColor="text1"/>
          <w:kern w:val="0"/>
          <w:sz w:val="28"/>
          <w:szCs w:val="28"/>
        </w:rPr>
        <w:t>2.3质量诚信管理</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F60BD7" w:rsidRPr="00C779F7">
        <w:rPr>
          <w:rFonts w:asciiTheme="minorEastAsia" w:eastAsiaTheme="minorEastAsia" w:hAnsiTheme="minorEastAsia" w:cs="宋体" w:hint="eastAsia"/>
          <w:bCs/>
          <w:color w:val="000000" w:themeColor="text1"/>
          <w:kern w:val="0"/>
          <w:sz w:val="28"/>
          <w:szCs w:val="28"/>
        </w:rPr>
        <w:t>13</w:t>
      </w:r>
    </w:p>
    <w:p w:rsidR="007E670A" w:rsidRPr="00C779F7" w:rsidRDefault="007E670A" w:rsidP="009F682E">
      <w:pPr>
        <w:widowControl/>
        <w:shd w:val="clear" w:color="auto" w:fill="FFFFFF"/>
        <w:spacing w:line="300" w:lineRule="atLeast"/>
        <w:rPr>
          <w:rFonts w:asciiTheme="minorEastAsia" w:eastAsiaTheme="minorEastAsia" w:hAnsiTheme="minorEastAsia" w:cs="宋体"/>
          <w:bCs/>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2.3.1总则</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F60BD7" w:rsidRPr="00C779F7">
        <w:rPr>
          <w:rFonts w:asciiTheme="minorEastAsia" w:eastAsiaTheme="minorEastAsia" w:hAnsiTheme="minorEastAsia" w:cs="宋体" w:hint="eastAsia"/>
          <w:bCs/>
          <w:color w:val="000000" w:themeColor="text1"/>
          <w:kern w:val="0"/>
          <w:sz w:val="28"/>
          <w:szCs w:val="28"/>
        </w:rPr>
        <w:t>13</w:t>
      </w:r>
    </w:p>
    <w:p w:rsidR="007E670A" w:rsidRPr="00C779F7" w:rsidRDefault="007E670A" w:rsidP="009F682E">
      <w:pPr>
        <w:widowControl/>
        <w:shd w:val="clear" w:color="auto" w:fill="FFFFFF"/>
        <w:spacing w:line="300" w:lineRule="atLeast"/>
        <w:rPr>
          <w:rFonts w:asciiTheme="minorEastAsia" w:eastAsiaTheme="minorEastAsia" w:hAnsiTheme="minorEastAsia" w:cs="宋体"/>
          <w:bCs/>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2.3.2质量承诺</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F60BD7" w:rsidRPr="00C779F7">
        <w:rPr>
          <w:rFonts w:asciiTheme="minorEastAsia" w:eastAsiaTheme="minorEastAsia" w:hAnsiTheme="minorEastAsia" w:cs="宋体" w:hint="eastAsia"/>
          <w:bCs/>
          <w:color w:val="000000" w:themeColor="text1"/>
          <w:kern w:val="0"/>
          <w:sz w:val="28"/>
          <w:szCs w:val="28"/>
        </w:rPr>
        <w:t>1</w:t>
      </w:r>
      <w:r w:rsidR="0097191D" w:rsidRPr="00C779F7">
        <w:rPr>
          <w:rFonts w:asciiTheme="minorEastAsia" w:eastAsiaTheme="minorEastAsia" w:hAnsiTheme="minorEastAsia" w:cs="宋体" w:hint="eastAsia"/>
          <w:bCs/>
          <w:color w:val="000000" w:themeColor="text1"/>
          <w:kern w:val="0"/>
          <w:sz w:val="28"/>
          <w:szCs w:val="28"/>
        </w:rPr>
        <w:t>4</w:t>
      </w:r>
    </w:p>
    <w:p w:rsidR="007E670A" w:rsidRPr="00C779F7" w:rsidRDefault="007E670A" w:rsidP="009F682E">
      <w:pPr>
        <w:widowControl/>
        <w:shd w:val="clear" w:color="auto" w:fill="FFFFFF"/>
        <w:spacing w:line="300" w:lineRule="atLeast"/>
        <w:rPr>
          <w:rFonts w:asciiTheme="minorEastAsia" w:eastAsiaTheme="minorEastAsia" w:hAnsiTheme="minorEastAsia" w:cs="宋体"/>
          <w:bCs/>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2.3.3运作管理</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F60BD7" w:rsidRPr="00C779F7">
        <w:rPr>
          <w:rFonts w:asciiTheme="minorEastAsia" w:eastAsiaTheme="minorEastAsia" w:hAnsiTheme="minorEastAsia" w:cs="宋体" w:hint="eastAsia"/>
          <w:bCs/>
          <w:color w:val="000000" w:themeColor="text1"/>
          <w:kern w:val="0"/>
          <w:sz w:val="28"/>
          <w:szCs w:val="28"/>
        </w:rPr>
        <w:t>1</w:t>
      </w:r>
      <w:r w:rsidR="0097191D" w:rsidRPr="00C779F7">
        <w:rPr>
          <w:rFonts w:asciiTheme="minorEastAsia" w:eastAsiaTheme="minorEastAsia" w:hAnsiTheme="minorEastAsia" w:cs="宋体" w:hint="eastAsia"/>
          <w:bCs/>
          <w:color w:val="000000" w:themeColor="text1"/>
          <w:kern w:val="0"/>
          <w:sz w:val="28"/>
          <w:szCs w:val="28"/>
        </w:rPr>
        <w:t>5</w:t>
      </w:r>
    </w:p>
    <w:p w:rsidR="007E670A" w:rsidRPr="00C779F7" w:rsidRDefault="007E670A" w:rsidP="009F682E">
      <w:pPr>
        <w:widowControl/>
        <w:shd w:val="clear" w:color="auto" w:fill="FFFFFF"/>
        <w:spacing w:line="300" w:lineRule="atLeast"/>
        <w:rPr>
          <w:rFonts w:asciiTheme="minorEastAsia" w:eastAsiaTheme="minorEastAsia" w:hAnsiTheme="minorEastAsia" w:cs="宋体"/>
          <w:bCs/>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2.3.4营销管理</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F60BD7" w:rsidRPr="00C779F7">
        <w:rPr>
          <w:rFonts w:asciiTheme="minorEastAsia" w:eastAsiaTheme="minorEastAsia" w:hAnsiTheme="minorEastAsia" w:cs="宋体" w:hint="eastAsia"/>
          <w:bCs/>
          <w:color w:val="000000" w:themeColor="text1"/>
          <w:kern w:val="0"/>
          <w:sz w:val="28"/>
          <w:szCs w:val="28"/>
        </w:rPr>
        <w:t>1</w:t>
      </w:r>
      <w:r w:rsidR="00F64085" w:rsidRPr="00C779F7">
        <w:rPr>
          <w:rFonts w:asciiTheme="minorEastAsia" w:eastAsiaTheme="minorEastAsia" w:hAnsiTheme="minorEastAsia" w:cs="宋体" w:hint="eastAsia"/>
          <w:bCs/>
          <w:color w:val="000000" w:themeColor="text1"/>
          <w:kern w:val="0"/>
          <w:sz w:val="28"/>
          <w:szCs w:val="28"/>
        </w:rPr>
        <w:t>6</w:t>
      </w:r>
    </w:p>
    <w:p w:rsidR="007E670A" w:rsidRPr="00C779F7" w:rsidRDefault="007E670A" w:rsidP="009F682E">
      <w:pPr>
        <w:widowControl/>
        <w:shd w:val="clear" w:color="auto" w:fill="FFFFFF"/>
        <w:spacing w:line="300" w:lineRule="atLeast"/>
        <w:rPr>
          <w:rFonts w:asciiTheme="minorEastAsia" w:eastAsiaTheme="minorEastAsia" w:hAnsiTheme="minorEastAsia" w:cs="宋体"/>
          <w:bCs/>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2.4质量管理基础</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F25C21" w:rsidRPr="00C779F7">
        <w:rPr>
          <w:rFonts w:asciiTheme="minorEastAsia" w:eastAsiaTheme="minorEastAsia" w:hAnsiTheme="minorEastAsia" w:cs="宋体" w:hint="eastAsia"/>
          <w:bCs/>
          <w:color w:val="000000" w:themeColor="text1"/>
          <w:kern w:val="0"/>
          <w:sz w:val="28"/>
          <w:szCs w:val="28"/>
        </w:rPr>
        <w:t>1</w:t>
      </w:r>
      <w:r w:rsidR="000A69EC" w:rsidRPr="00C779F7">
        <w:rPr>
          <w:rFonts w:asciiTheme="minorEastAsia" w:eastAsiaTheme="minorEastAsia" w:hAnsiTheme="minorEastAsia" w:cs="宋体" w:hint="eastAsia"/>
          <w:bCs/>
          <w:color w:val="000000" w:themeColor="text1"/>
          <w:kern w:val="0"/>
          <w:sz w:val="28"/>
          <w:szCs w:val="28"/>
        </w:rPr>
        <w:t>7</w:t>
      </w:r>
    </w:p>
    <w:p w:rsidR="001F0CF1" w:rsidRPr="00C779F7" w:rsidRDefault="007E670A" w:rsidP="009F682E">
      <w:pPr>
        <w:widowControl/>
        <w:shd w:val="clear" w:color="auto" w:fill="FFFFFF"/>
        <w:spacing w:line="300" w:lineRule="atLeast"/>
        <w:rPr>
          <w:rFonts w:asciiTheme="minorEastAsia" w:eastAsiaTheme="minorEastAsia" w:hAnsiTheme="minorEastAsia" w:cs="宋体"/>
          <w:bCs/>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2.4.1总则</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F25C21" w:rsidRPr="00C779F7">
        <w:rPr>
          <w:rFonts w:asciiTheme="minorEastAsia" w:eastAsiaTheme="minorEastAsia" w:hAnsiTheme="minorEastAsia" w:cs="宋体" w:hint="eastAsia"/>
          <w:bCs/>
          <w:color w:val="000000" w:themeColor="text1"/>
          <w:kern w:val="0"/>
          <w:sz w:val="28"/>
          <w:szCs w:val="28"/>
        </w:rPr>
        <w:t>1</w:t>
      </w:r>
      <w:r w:rsidR="000A69EC" w:rsidRPr="00C779F7">
        <w:rPr>
          <w:rFonts w:asciiTheme="minorEastAsia" w:eastAsiaTheme="minorEastAsia" w:hAnsiTheme="minorEastAsia" w:cs="宋体" w:hint="eastAsia"/>
          <w:bCs/>
          <w:color w:val="000000" w:themeColor="text1"/>
          <w:kern w:val="0"/>
          <w:sz w:val="28"/>
          <w:szCs w:val="28"/>
        </w:rPr>
        <w:t>7</w:t>
      </w:r>
    </w:p>
    <w:p w:rsidR="007E670A" w:rsidRPr="00C779F7" w:rsidRDefault="007E670A" w:rsidP="009F682E">
      <w:pPr>
        <w:widowControl/>
        <w:shd w:val="clear" w:color="auto" w:fill="FFFFFF"/>
        <w:spacing w:line="300" w:lineRule="atLeast"/>
        <w:rPr>
          <w:rFonts w:asciiTheme="minorEastAsia" w:eastAsiaTheme="minorEastAsia" w:hAnsiTheme="minorEastAsia" w:cs="宋体"/>
          <w:bCs/>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2.4.2标准管理</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F25C21" w:rsidRPr="00C779F7">
        <w:rPr>
          <w:rFonts w:asciiTheme="minorEastAsia" w:eastAsiaTheme="minorEastAsia" w:hAnsiTheme="minorEastAsia" w:cs="宋体" w:hint="eastAsia"/>
          <w:bCs/>
          <w:color w:val="000000" w:themeColor="text1"/>
          <w:kern w:val="0"/>
          <w:sz w:val="28"/>
          <w:szCs w:val="28"/>
        </w:rPr>
        <w:t>1</w:t>
      </w:r>
      <w:r w:rsidR="000A69EC" w:rsidRPr="00C779F7">
        <w:rPr>
          <w:rFonts w:asciiTheme="minorEastAsia" w:eastAsiaTheme="minorEastAsia" w:hAnsiTheme="minorEastAsia" w:cs="宋体" w:hint="eastAsia"/>
          <w:bCs/>
          <w:color w:val="000000" w:themeColor="text1"/>
          <w:kern w:val="0"/>
          <w:sz w:val="28"/>
          <w:szCs w:val="28"/>
        </w:rPr>
        <w:t>7</w:t>
      </w:r>
    </w:p>
    <w:p w:rsidR="007E670A" w:rsidRPr="00C779F7" w:rsidRDefault="007E670A" w:rsidP="009F682E">
      <w:pPr>
        <w:widowControl/>
        <w:shd w:val="clear" w:color="auto" w:fill="FFFFFF"/>
        <w:spacing w:line="300" w:lineRule="atLeast"/>
        <w:rPr>
          <w:rFonts w:asciiTheme="minorEastAsia" w:eastAsiaTheme="minorEastAsia" w:hAnsiTheme="minorEastAsia" w:cs="宋体"/>
          <w:bCs/>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lastRenderedPageBreak/>
        <w:t>2.4.3计量管理</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F25C21" w:rsidRPr="00C779F7">
        <w:rPr>
          <w:rFonts w:asciiTheme="minorEastAsia" w:eastAsiaTheme="minorEastAsia" w:hAnsiTheme="minorEastAsia" w:cs="宋体" w:hint="eastAsia"/>
          <w:bCs/>
          <w:color w:val="000000" w:themeColor="text1"/>
          <w:kern w:val="0"/>
          <w:sz w:val="28"/>
          <w:szCs w:val="28"/>
        </w:rPr>
        <w:t>1</w:t>
      </w:r>
      <w:r w:rsidR="0097191D" w:rsidRPr="00C779F7">
        <w:rPr>
          <w:rFonts w:asciiTheme="minorEastAsia" w:eastAsiaTheme="minorEastAsia" w:hAnsiTheme="minorEastAsia" w:cs="宋体" w:hint="eastAsia"/>
          <w:bCs/>
          <w:color w:val="000000" w:themeColor="text1"/>
          <w:kern w:val="0"/>
          <w:sz w:val="28"/>
          <w:szCs w:val="28"/>
        </w:rPr>
        <w:t>8</w:t>
      </w:r>
    </w:p>
    <w:p w:rsidR="007E670A" w:rsidRPr="00C779F7" w:rsidRDefault="007E670A" w:rsidP="009F682E">
      <w:pPr>
        <w:widowControl/>
        <w:shd w:val="clear" w:color="auto" w:fill="FFFFFF"/>
        <w:spacing w:line="300" w:lineRule="atLeast"/>
        <w:rPr>
          <w:rFonts w:asciiTheme="minorEastAsia" w:eastAsiaTheme="minorEastAsia" w:hAnsiTheme="minorEastAsia" w:cs="宋体"/>
          <w:bCs/>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2.4.4认证管理</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F25C21" w:rsidRPr="00C779F7">
        <w:rPr>
          <w:rFonts w:asciiTheme="minorEastAsia" w:eastAsiaTheme="minorEastAsia" w:hAnsiTheme="minorEastAsia" w:cs="宋体" w:hint="eastAsia"/>
          <w:bCs/>
          <w:color w:val="000000" w:themeColor="text1"/>
          <w:kern w:val="0"/>
          <w:sz w:val="28"/>
          <w:szCs w:val="28"/>
        </w:rPr>
        <w:t>1</w:t>
      </w:r>
      <w:r w:rsidR="000A69EC" w:rsidRPr="00C779F7">
        <w:rPr>
          <w:rFonts w:asciiTheme="minorEastAsia" w:eastAsiaTheme="minorEastAsia" w:hAnsiTheme="minorEastAsia" w:cs="宋体" w:hint="eastAsia"/>
          <w:bCs/>
          <w:color w:val="000000" w:themeColor="text1"/>
          <w:kern w:val="0"/>
          <w:sz w:val="28"/>
          <w:szCs w:val="28"/>
        </w:rPr>
        <w:t>8</w:t>
      </w:r>
    </w:p>
    <w:p w:rsidR="007E670A" w:rsidRPr="00C779F7" w:rsidRDefault="007E670A" w:rsidP="009F682E">
      <w:pPr>
        <w:widowControl/>
        <w:shd w:val="clear" w:color="auto" w:fill="FFFFFF"/>
        <w:spacing w:line="300" w:lineRule="atLeast"/>
        <w:rPr>
          <w:rFonts w:asciiTheme="minorEastAsia" w:eastAsiaTheme="minorEastAsia" w:hAnsiTheme="minorEastAsia" w:cs="宋体"/>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2.4.5检验检测管理</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F25C21" w:rsidRPr="00C779F7">
        <w:rPr>
          <w:rFonts w:asciiTheme="minorEastAsia" w:eastAsiaTheme="minorEastAsia" w:hAnsiTheme="minorEastAsia" w:cs="宋体" w:hint="eastAsia"/>
          <w:bCs/>
          <w:color w:val="000000" w:themeColor="text1"/>
          <w:kern w:val="0"/>
          <w:sz w:val="28"/>
          <w:szCs w:val="28"/>
        </w:rPr>
        <w:t>1</w:t>
      </w:r>
      <w:r w:rsidR="00EE66AB" w:rsidRPr="00C779F7">
        <w:rPr>
          <w:rFonts w:asciiTheme="minorEastAsia" w:eastAsiaTheme="minorEastAsia" w:hAnsiTheme="minorEastAsia" w:cs="宋体" w:hint="eastAsia"/>
          <w:bCs/>
          <w:color w:val="000000" w:themeColor="text1"/>
          <w:kern w:val="0"/>
          <w:sz w:val="28"/>
          <w:szCs w:val="28"/>
        </w:rPr>
        <w:t>9</w:t>
      </w:r>
    </w:p>
    <w:p w:rsidR="007E670A" w:rsidRPr="00C779F7" w:rsidRDefault="007E670A" w:rsidP="009F682E">
      <w:pPr>
        <w:widowControl/>
        <w:shd w:val="clear" w:color="auto" w:fill="FFFFFF"/>
        <w:spacing w:line="300" w:lineRule="atLeast"/>
        <w:rPr>
          <w:rFonts w:asciiTheme="minorEastAsia" w:eastAsiaTheme="minorEastAsia" w:hAnsiTheme="minorEastAsia" w:cs="宋体"/>
          <w:bCs/>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2.5产品质量责任</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870A4F" w:rsidRPr="00C779F7">
        <w:rPr>
          <w:rFonts w:asciiTheme="minorEastAsia" w:eastAsiaTheme="minorEastAsia" w:hAnsiTheme="minorEastAsia" w:cs="宋体" w:hint="eastAsia"/>
          <w:bCs/>
          <w:color w:val="000000" w:themeColor="text1"/>
          <w:kern w:val="0"/>
          <w:sz w:val="28"/>
          <w:szCs w:val="28"/>
        </w:rPr>
        <w:t>19</w:t>
      </w:r>
    </w:p>
    <w:p w:rsidR="007E670A" w:rsidRPr="00C779F7" w:rsidRDefault="007E670A" w:rsidP="009F682E">
      <w:pPr>
        <w:widowControl/>
        <w:shd w:val="clear" w:color="auto" w:fill="FFFFFF"/>
        <w:spacing w:line="300" w:lineRule="atLeast"/>
        <w:rPr>
          <w:rFonts w:asciiTheme="minorEastAsia" w:eastAsiaTheme="minorEastAsia" w:hAnsiTheme="minorEastAsia" w:cs="宋体"/>
          <w:bCs/>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2.5.1总则</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870A4F" w:rsidRPr="00C779F7">
        <w:rPr>
          <w:rFonts w:asciiTheme="minorEastAsia" w:eastAsiaTheme="minorEastAsia" w:hAnsiTheme="minorEastAsia" w:cs="宋体" w:hint="eastAsia"/>
          <w:bCs/>
          <w:color w:val="000000" w:themeColor="text1"/>
          <w:kern w:val="0"/>
          <w:sz w:val="28"/>
          <w:szCs w:val="28"/>
        </w:rPr>
        <w:t>19</w:t>
      </w:r>
    </w:p>
    <w:p w:rsidR="007E670A" w:rsidRPr="00C779F7" w:rsidRDefault="007E670A" w:rsidP="009F682E">
      <w:pPr>
        <w:widowControl/>
        <w:shd w:val="clear" w:color="auto" w:fill="FFFFFF"/>
        <w:spacing w:line="300" w:lineRule="atLeast"/>
        <w:rPr>
          <w:rFonts w:asciiTheme="minorEastAsia" w:eastAsiaTheme="minorEastAsia" w:hAnsiTheme="minorEastAsia" w:cs="宋体"/>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2.5.2产品质量水平</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97191D" w:rsidRPr="00C779F7">
        <w:rPr>
          <w:rFonts w:asciiTheme="minorEastAsia" w:eastAsiaTheme="minorEastAsia" w:hAnsiTheme="minorEastAsia" w:cs="宋体" w:hint="eastAsia"/>
          <w:bCs/>
          <w:color w:val="000000" w:themeColor="text1"/>
          <w:kern w:val="0"/>
          <w:sz w:val="28"/>
          <w:szCs w:val="28"/>
        </w:rPr>
        <w:t>19</w:t>
      </w:r>
    </w:p>
    <w:p w:rsidR="007E670A" w:rsidRPr="00C779F7" w:rsidRDefault="007E670A" w:rsidP="009F682E">
      <w:pPr>
        <w:widowControl/>
        <w:shd w:val="clear" w:color="auto" w:fill="FFFFFF"/>
        <w:spacing w:line="300" w:lineRule="atLeast"/>
        <w:rPr>
          <w:rFonts w:asciiTheme="minorEastAsia" w:eastAsiaTheme="minorEastAsia" w:hAnsiTheme="minorEastAsia" w:cs="宋体"/>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2.5.3产品售后责任</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72585B" w:rsidRPr="00C779F7">
        <w:rPr>
          <w:rFonts w:asciiTheme="minorEastAsia" w:eastAsiaTheme="minorEastAsia" w:hAnsiTheme="minorEastAsia" w:cs="宋体" w:hint="eastAsia"/>
          <w:bCs/>
          <w:color w:val="000000" w:themeColor="text1"/>
          <w:kern w:val="0"/>
          <w:sz w:val="28"/>
          <w:szCs w:val="28"/>
        </w:rPr>
        <w:t>19</w:t>
      </w:r>
    </w:p>
    <w:p w:rsidR="007E670A" w:rsidRPr="00C779F7" w:rsidRDefault="007E670A" w:rsidP="009F682E">
      <w:pPr>
        <w:widowControl/>
        <w:shd w:val="clear" w:color="auto" w:fill="FFFFFF"/>
        <w:spacing w:line="300" w:lineRule="atLeast"/>
        <w:rPr>
          <w:rFonts w:asciiTheme="minorEastAsia" w:eastAsiaTheme="minorEastAsia" w:hAnsiTheme="minorEastAsia" w:cs="宋体"/>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2.5.4企业社会责任</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F25C21" w:rsidRPr="00C779F7">
        <w:rPr>
          <w:rFonts w:asciiTheme="minorEastAsia" w:eastAsiaTheme="minorEastAsia" w:hAnsiTheme="minorEastAsia" w:cs="宋体" w:hint="eastAsia"/>
          <w:bCs/>
          <w:color w:val="000000" w:themeColor="text1"/>
          <w:kern w:val="0"/>
          <w:sz w:val="28"/>
          <w:szCs w:val="28"/>
        </w:rPr>
        <w:t>2</w:t>
      </w:r>
      <w:r w:rsidR="0072585B" w:rsidRPr="00C779F7">
        <w:rPr>
          <w:rFonts w:asciiTheme="minorEastAsia" w:eastAsiaTheme="minorEastAsia" w:hAnsiTheme="minorEastAsia" w:cs="宋体" w:hint="eastAsia"/>
          <w:bCs/>
          <w:color w:val="000000" w:themeColor="text1"/>
          <w:kern w:val="0"/>
          <w:sz w:val="28"/>
          <w:szCs w:val="28"/>
        </w:rPr>
        <w:t>0</w:t>
      </w:r>
    </w:p>
    <w:p w:rsidR="007E670A" w:rsidRPr="00C779F7" w:rsidRDefault="007E670A" w:rsidP="009F682E">
      <w:pPr>
        <w:widowControl/>
        <w:shd w:val="clear" w:color="auto" w:fill="FFFFFF"/>
        <w:spacing w:line="300" w:lineRule="atLeast"/>
        <w:rPr>
          <w:rFonts w:asciiTheme="minorEastAsia" w:eastAsiaTheme="minorEastAsia" w:hAnsiTheme="minorEastAsia" w:cs="宋体"/>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2.5.5质量信用</w:t>
      </w:r>
      <w:r w:rsidR="00F20446" w:rsidRPr="00C779F7">
        <w:rPr>
          <w:rFonts w:asciiTheme="minorEastAsia" w:eastAsiaTheme="minorEastAsia" w:hAnsiTheme="minorEastAsia" w:cs="宋体" w:hint="eastAsia"/>
          <w:bCs/>
          <w:color w:val="000000" w:themeColor="text1"/>
          <w:kern w:val="0"/>
          <w:sz w:val="28"/>
          <w:szCs w:val="28"/>
        </w:rPr>
        <w:t>记录</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870A4F" w:rsidRPr="00C779F7">
        <w:rPr>
          <w:rFonts w:asciiTheme="minorEastAsia" w:eastAsiaTheme="minorEastAsia" w:hAnsiTheme="minorEastAsia" w:cs="宋体" w:hint="eastAsia"/>
          <w:bCs/>
          <w:color w:val="000000" w:themeColor="text1"/>
          <w:kern w:val="0"/>
          <w:sz w:val="28"/>
          <w:szCs w:val="28"/>
        </w:rPr>
        <w:t>3</w:t>
      </w:r>
      <w:r w:rsidR="0072585B" w:rsidRPr="00C779F7">
        <w:rPr>
          <w:rFonts w:asciiTheme="minorEastAsia" w:eastAsiaTheme="minorEastAsia" w:hAnsiTheme="minorEastAsia" w:cs="宋体" w:hint="eastAsia"/>
          <w:bCs/>
          <w:color w:val="000000" w:themeColor="text1"/>
          <w:kern w:val="0"/>
          <w:sz w:val="28"/>
          <w:szCs w:val="28"/>
        </w:rPr>
        <w:t>5</w:t>
      </w:r>
    </w:p>
    <w:p w:rsidR="007E670A" w:rsidRPr="00C779F7" w:rsidRDefault="007E670A" w:rsidP="009F682E">
      <w:pPr>
        <w:widowControl/>
        <w:shd w:val="clear" w:color="auto" w:fill="FFFFFF"/>
        <w:spacing w:line="300" w:lineRule="atLeast"/>
        <w:ind w:firstLineChars="100" w:firstLine="280"/>
        <w:rPr>
          <w:rFonts w:asciiTheme="minorEastAsia" w:eastAsiaTheme="minorEastAsia" w:hAnsiTheme="minorEastAsia" w:cs="宋体"/>
          <w:bCs/>
          <w:color w:val="000000" w:themeColor="text1"/>
          <w:kern w:val="0"/>
          <w:sz w:val="28"/>
          <w:szCs w:val="28"/>
        </w:rPr>
      </w:pPr>
    </w:p>
    <w:p w:rsidR="007E670A" w:rsidRPr="00C779F7" w:rsidRDefault="007E670A" w:rsidP="007E670A">
      <w:pPr>
        <w:widowControl/>
        <w:shd w:val="clear" w:color="auto" w:fill="FFFFFF"/>
        <w:spacing w:line="300" w:lineRule="atLeast"/>
        <w:jc w:val="center"/>
        <w:rPr>
          <w:rFonts w:asciiTheme="minorEastAsia" w:eastAsiaTheme="minorEastAsia" w:hAnsiTheme="minorEastAsia" w:cs="宋体"/>
          <w:bCs/>
          <w:color w:val="000000" w:themeColor="text1"/>
          <w:kern w:val="0"/>
          <w:sz w:val="28"/>
          <w:szCs w:val="28"/>
        </w:rPr>
      </w:pPr>
      <w:r w:rsidRPr="00C779F7">
        <w:rPr>
          <w:rFonts w:asciiTheme="minorEastAsia" w:eastAsiaTheme="minorEastAsia" w:hAnsiTheme="minorEastAsia" w:cs="宋体"/>
          <w:bCs/>
          <w:color w:val="000000" w:themeColor="text1"/>
          <w:kern w:val="0"/>
          <w:sz w:val="28"/>
          <w:szCs w:val="28"/>
        </w:rPr>
        <w:t>第</w:t>
      </w:r>
      <w:r w:rsidRPr="00C779F7">
        <w:rPr>
          <w:rFonts w:asciiTheme="minorEastAsia" w:eastAsiaTheme="minorEastAsia" w:hAnsiTheme="minorEastAsia" w:cs="宋体" w:hint="eastAsia"/>
          <w:bCs/>
          <w:color w:val="000000" w:themeColor="text1"/>
          <w:kern w:val="0"/>
          <w:sz w:val="28"/>
          <w:szCs w:val="28"/>
        </w:rPr>
        <w:t>三</w:t>
      </w:r>
      <w:r w:rsidRPr="00C779F7">
        <w:rPr>
          <w:rFonts w:asciiTheme="minorEastAsia" w:eastAsiaTheme="minorEastAsia" w:hAnsiTheme="minorEastAsia" w:cs="宋体"/>
          <w:bCs/>
          <w:color w:val="000000" w:themeColor="text1"/>
          <w:kern w:val="0"/>
          <w:sz w:val="28"/>
          <w:szCs w:val="28"/>
        </w:rPr>
        <w:t>部分：报告</w:t>
      </w:r>
      <w:r w:rsidRPr="00C779F7">
        <w:rPr>
          <w:rFonts w:asciiTheme="minorEastAsia" w:eastAsiaTheme="minorEastAsia" w:hAnsiTheme="minorEastAsia" w:cs="宋体" w:hint="eastAsia"/>
          <w:bCs/>
          <w:color w:val="000000" w:themeColor="text1"/>
          <w:kern w:val="0"/>
          <w:sz w:val="28"/>
          <w:szCs w:val="28"/>
        </w:rPr>
        <w:t>结语</w:t>
      </w:r>
    </w:p>
    <w:p w:rsidR="007E670A" w:rsidRPr="00C779F7" w:rsidRDefault="007E670A" w:rsidP="009F682E">
      <w:pPr>
        <w:widowControl/>
        <w:shd w:val="clear" w:color="auto" w:fill="FFFFFF"/>
        <w:spacing w:line="300" w:lineRule="atLeast"/>
        <w:rPr>
          <w:rFonts w:asciiTheme="minorEastAsia" w:eastAsiaTheme="minorEastAsia" w:hAnsiTheme="minorEastAsia" w:cs="宋体"/>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3.1未来展望</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870A4F" w:rsidRPr="00C779F7">
        <w:rPr>
          <w:rFonts w:asciiTheme="minorEastAsia" w:eastAsiaTheme="minorEastAsia" w:hAnsiTheme="minorEastAsia" w:cs="宋体" w:hint="eastAsia"/>
          <w:bCs/>
          <w:color w:val="000000" w:themeColor="text1"/>
          <w:kern w:val="0"/>
          <w:sz w:val="28"/>
          <w:szCs w:val="28"/>
        </w:rPr>
        <w:t>3</w:t>
      </w:r>
      <w:r w:rsidR="0072585B" w:rsidRPr="00C779F7">
        <w:rPr>
          <w:rFonts w:asciiTheme="minorEastAsia" w:eastAsiaTheme="minorEastAsia" w:hAnsiTheme="minorEastAsia" w:cs="宋体" w:hint="eastAsia"/>
          <w:bCs/>
          <w:color w:val="000000" w:themeColor="text1"/>
          <w:kern w:val="0"/>
          <w:sz w:val="28"/>
          <w:szCs w:val="28"/>
        </w:rPr>
        <w:t>5</w:t>
      </w:r>
    </w:p>
    <w:p w:rsidR="007E670A" w:rsidRPr="00C779F7" w:rsidRDefault="007E670A" w:rsidP="009F682E">
      <w:pPr>
        <w:widowControl/>
        <w:shd w:val="clear" w:color="auto" w:fill="FFFFFF"/>
        <w:spacing w:line="300" w:lineRule="atLeast"/>
        <w:rPr>
          <w:rFonts w:asciiTheme="minorEastAsia" w:eastAsiaTheme="minorEastAsia" w:hAnsiTheme="minorEastAsia" w:cs="宋体"/>
          <w:bCs/>
          <w:color w:val="000000" w:themeColor="text1"/>
          <w:kern w:val="0"/>
          <w:sz w:val="28"/>
          <w:szCs w:val="28"/>
        </w:rPr>
      </w:pPr>
      <w:r w:rsidRPr="00C779F7">
        <w:rPr>
          <w:rFonts w:asciiTheme="minorEastAsia" w:eastAsiaTheme="minorEastAsia" w:hAnsiTheme="minorEastAsia" w:cs="宋体" w:hint="eastAsia"/>
          <w:bCs/>
          <w:color w:val="000000" w:themeColor="text1"/>
          <w:kern w:val="0"/>
          <w:sz w:val="28"/>
          <w:szCs w:val="28"/>
        </w:rPr>
        <w:t>3.2读者意见反馈</w:t>
      </w:r>
      <w:r w:rsidRPr="00C779F7">
        <w:rPr>
          <w:rFonts w:asciiTheme="minorEastAsia" w:eastAsiaTheme="minorEastAsia" w:hAnsiTheme="minorEastAsia" w:cs="宋体"/>
          <w:bCs/>
          <w:color w:val="000000" w:themeColor="text1"/>
          <w:kern w:val="0"/>
          <w:sz w:val="28"/>
          <w:szCs w:val="28"/>
        </w:rPr>
        <w:t>……</w:t>
      </w:r>
      <w:proofErr w:type="gramStart"/>
      <w:r w:rsidRPr="00C779F7">
        <w:rPr>
          <w:rFonts w:asciiTheme="minorEastAsia" w:eastAsiaTheme="minorEastAsia" w:hAnsiTheme="minorEastAsia" w:cs="宋体"/>
          <w:bCs/>
          <w:color w:val="000000" w:themeColor="text1"/>
          <w:kern w:val="0"/>
          <w:sz w:val="28"/>
          <w:szCs w:val="28"/>
        </w:rPr>
        <w:t>………………………………………………</w:t>
      </w:r>
      <w:proofErr w:type="gramEnd"/>
      <w:r w:rsidR="005528EB" w:rsidRPr="00C779F7">
        <w:rPr>
          <w:rFonts w:asciiTheme="minorEastAsia" w:eastAsiaTheme="minorEastAsia" w:hAnsiTheme="minorEastAsia" w:cs="宋体" w:hint="eastAsia"/>
          <w:bCs/>
          <w:color w:val="000000" w:themeColor="text1"/>
          <w:kern w:val="0"/>
          <w:sz w:val="28"/>
          <w:szCs w:val="28"/>
        </w:rPr>
        <w:t>3</w:t>
      </w:r>
      <w:r w:rsidR="0072585B" w:rsidRPr="00C779F7">
        <w:rPr>
          <w:rFonts w:asciiTheme="minorEastAsia" w:eastAsiaTheme="minorEastAsia" w:hAnsiTheme="minorEastAsia" w:cs="宋体" w:hint="eastAsia"/>
          <w:bCs/>
          <w:color w:val="000000" w:themeColor="text1"/>
          <w:kern w:val="0"/>
          <w:sz w:val="28"/>
          <w:szCs w:val="28"/>
        </w:rPr>
        <w:t>5</w:t>
      </w:r>
    </w:p>
    <w:p w:rsidR="002E4A25" w:rsidRPr="00C779F7" w:rsidRDefault="002E4A25">
      <w:pPr>
        <w:widowControl/>
        <w:spacing w:line="276" w:lineRule="auto"/>
        <w:jc w:val="left"/>
        <w:rPr>
          <w:rFonts w:asciiTheme="minorEastAsia" w:eastAsiaTheme="minorEastAsia" w:hAnsiTheme="minorEastAsia" w:cs="宋体"/>
          <w:b/>
          <w:bCs/>
          <w:color w:val="000000" w:themeColor="text1"/>
          <w:kern w:val="32"/>
          <w:sz w:val="44"/>
          <w:szCs w:val="44"/>
        </w:rPr>
      </w:pPr>
    </w:p>
    <w:p w:rsidR="002E4A25" w:rsidRPr="0022216E" w:rsidRDefault="002E4A25">
      <w:pPr>
        <w:widowControl/>
        <w:spacing w:line="276" w:lineRule="auto"/>
        <w:jc w:val="left"/>
        <w:rPr>
          <w:rFonts w:asciiTheme="minorEastAsia" w:eastAsiaTheme="minorEastAsia" w:hAnsiTheme="minorEastAsia" w:cs="宋体"/>
          <w:b/>
          <w:bCs/>
          <w:color w:val="000000" w:themeColor="text1"/>
          <w:kern w:val="32"/>
          <w:sz w:val="44"/>
          <w:szCs w:val="44"/>
        </w:rPr>
      </w:pPr>
    </w:p>
    <w:p w:rsidR="002E4A25" w:rsidRPr="000A7744" w:rsidRDefault="002E4A25">
      <w:pPr>
        <w:widowControl/>
        <w:spacing w:line="276" w:lineRule="auto"/>
        <w:jc w:val="left"/>
        <w:rPr>
          <w:rFonts w:asciiTheme="minorEastAsia" w:eastAsiaTheme="minorEastAsia" w:hAnsiTheme="minorEastAsia" w:cs="宋体"/>
          <w:b/>
          <w:bCs/>
          <w:color w:val="000000" w:themeColor="text1"/>
          <w:kern w:val="32"/>
          <w:sz w:val="44"/>
          <w:szCs w:val="44"/>
        </w:rPr>
      </w:pPr>
    </w:p>
    <w:p w:rsidR="002E4A25" w:rsidRPr="000A7744" w:rsidRDefault="002E4A25">
      <w:pPr>
        <w:widowControl/>
        <w:spacing w:line="276" w:lineRule="auto"/>
        <w:jc w:val="left"/>
        <w:rPr>
          <w:rFonts w:asciiTheme="minorEastAsia" w:eastAsiaTheme="minorEastAsia" w:hAnsiTheme="minorEastAsia" w:cs="宋体"/>
          <w:b/>
          <w:bCs/>
          <w:color w:val="000000" w:themeColor="text1"/>
          <w:kern w:val="32"/>
          <w:sz w:val="44"/>
          <w:szCs w:val="44"/>
        </w:rPr>
      </w:pPr>
    </w:p>
    <w:p w:rsidR="002E4A25" w:rsidRPr="000A7744" w:rsidRDefault="002E4A25">
      <w:pPr>
        <w:widowControl/>
        <w:spacing w:line="276" w:lineRule="auto"/>
        <w:jc w:val="left"/>
        <w:rPr>
          <w:rFonts w:asciiTheme="minorEastAsia" w:eastAsiaTheme="minorEastAsia" w:hAnsiTheme="minorEastAsia" w:cs="宋体"/>
          <w:b/>
          <w:bCs/>
          <w:color w:val="000000" w:themeColor="text1"/>
          <w:kern w:val="32"/>
          <w:sz w:val="44"/>
          <w:szCs w:val="44"/>
        </w:rPr>
      </w:pPr>
    </w:p>
    <w:p w:rsidR="002E4A25" w:rsidRPr="000A7744" w:rsidRDefault="002E4A25">
      <w:pPr>
        <w:widowControl/>
        <w:spacing w:line="276" w:lineRule="auto"/>
        <w:jc w:val="left"/>
        <w:rPr>
          <w:rFonts w:asciiTheme="minorEastAsia" w:eastAsiaTheme="minorEastAsia" w:hAnsiTheme="minorEastAsia" w:cs="宋体"/>
          <w:b/>
          <w:bCs/>
          <w:color w:val="000000" w:themeColor="text1"/>
          <w:kern w:val="32"/>
          <w:sz w:val="44"/>
          <w:szCs w:val="44"/>
        </w:rPr>
      </w:pPr>
    </w:p>
    <w:p w:rsidR="002E4A25" w:rsidRDefault="002E4A25">
      <w:pPr>
        <w:widowControl/>
        <w:spacing w:line="276" w:lineRule="auto"/>
        <w:jc w:val="left"/>
        <w:rPr>
          <w:rFonts w:asciiTheme="minorEastAsia" w:eastAsiaTheme="minorEastAsia" w:hAnsiTheme="minorEastAsia" w:cs="宋体"/>
          <w:b/>
          <w:bCs/>
          <w:color w:val="000000" w:themeColor="text1"/>
          <w:kern w:val="32"/>
          <w:sz w:val="44"/>
          <w:szCs w:val="44"/>
        </w:rPr>
      </w:pPr>
    </w:p>
    <w:p w:rsidR="00FE63A7" w:rsidRPr="000A7744" w:rsidRDefault="00FE63A7">
      <w:pPr>
        <w:widowControl/>
        <w:spacing w:line="276" w:lineRule="auto"/>
        <w:jc w:val="left"/>
        <w:rPr>
          <w:rFonts w:asciiTheme="minorEastAsia" w:eastAsiaTheme="minorEastAsia" w:hAnsiTheme="minorEastAsia" w:cs="宋体"/>
          <w:b/>
          <w:bCs/>
          <w:color w:val="000000" w:themeColor="text1"/>
          <w:kern w:val="32"/>
          <w:sz w:val="44"/>
          <w:szCs w:val="44"/>
        </w:rPr>
      </w:pPr>
    </w:p>
    <w:p w:rsidR="00474D9A" w:rsidRPr="000A7744" w:rsidRDefault="00474D9A">
      <w:pPr>
        <w:widowControl/>
        <w:spacing w:line="276" w:lineRule="auto"/>
        <w:jc w:val="left"/>
        <w:rPr>
          <w:rFonts w:asciiTheme="minorEastAsia" w:eastAsiaTheme="minorEastAsia" w:hAnsiTheme="minorEastAsia" w:cs="宋体"/>
          <w:b/>
          <w:bCs/>
          <w:color w:val="000000" w:themeColor="text1"/>
          <w:kern w:val="32"/>
          <w:sz w:val="44"/>
          <w:szCs w:val="44"/>
        </w:rPr>
      </w:pPr>
    </w:p>
    <w:p w:rsidR="009047FD" w:rsidRDefault="009047FD" w:rsidP="00474D9A">
      <w:pPr>
        <w:widowControl/>
        <w:spacing w:line="276" w:lineRule="auto"/>
        <w:jc w:val="center"/>
        <w:rPr>
          <w:rFonts w:ascii="宋体" w:hAnsi="宋体" w:cs="宋体"/>
          <w:kern w:val="0"/>
          <w:sz w:val="36"/>
          <w:szCs w:val="36"/>
        </w:rPr>
      </w:pPr>
    </w:p>
    <w:p w:rsidR="00474D9A" w:rsidRDefault="00474D9A" w:rsidP="00474D9A">
      <w:pPr>
        <w:widowControl/>
        <w:spacing w:line="276" w:lineRule="auto"/>
        <w:jc w:val="center"/>
        <w:rPr>
          <w:rFonts w:asciiTheme="minorEastAsia" w:eastAsiaTheme="minorEastAsia" w:hAnsiTheme="minorEastAsia" w:cs="宋体"/>
          <w:b/>
          <w:bCs/>
          <w:color w:val="000000" w:themeColor="text1"/>
          <w:kern w:val="32"/>
          <w:sz w:val="36"/>
          <w:szCs w:val="36"/>
        </w:rPr>
      </w:pPr>
      <w:r w:rsidRPr="00474D9A">
        <w:rPr>
          <w:rFonts w:ascii="宋体" w:hAnsi="宋体" w:cs="宋体"/>
          <w:kern w:val="0"/>
          <w:sz w:val="36"/>
          <w:szCs w:val="36"/>
        </w:rPr>
        <w:t>第一部分：前言</w:t>
      </w:r>
      <w:bookmarkStart w:id="0" w:name="_Toc451594564"/>
    </w:p>
    <w:p w:rsidR="00474D9A" w:rsidRPr="00474D9A" w:rsidRDefault="00474D9A" w:rsidP="00474D9A">
      <w:pPr>
        <w:widowControl/>
        <w:spacing w:line="276" w:lineRule="auto"/>
        <w:jc w:val="center"/>
        <w:rPr>
          <w:rFonts w:asciiTheme="minorEastAsia" w:eastAsiaTheme="minorEastAsia" w:hAnsiTheme="minorEastAsia" w:cs="宋体"/>
          <w:b/>
          <w:bCs/>
          <w:color w:val="000000" w:themeColor="text1"/>
          <w:kern w:val="32"/>
          <w:sz w:val="36"/>
          <w:szCs w:val="36"/>
        </w:rPr>
      </w:pPr>
    </w:p>
    <w:p w:rsidR="003C058C" w:rsidRPr="00474D9A" w:rsidRDefault="006B73EE" w:rsidP="00474D9A">
      <w:pPr>
        <w:keepNext/>
        <w:keepLines/>
        <w:spacing w:line="276" w:lineRule="auto"/>
        <w:outlineLvl w:val="0"/>
        <w:rPr>
          <w:rFonts w:asciiTheme="minorEastAsia" w:eastAsiaTheme="minorEastAsia" w:hAnsiTheme="minorEastAsia" w:cs="宋体"/>
          <w:b/>
          <w:bCs/>
          <w:color w:val="000000" w:themeColor="text1"/>
          <w:kern w:val="32"/>
          <w:sz w:val="28"/>
          <w:szCs w:val="28"/>
        </w:rPr>
      </w:pPr>
      <w:r w:rsidRPr="00474D9A">
        <w:rPr>
          <w:rFonts w:asciiTheme="minorEastAsia" w:eastAsiaTheme="minorEastAsia" w:hAnsiTheme="minorEastAsia" w:cs="宋体" w:hint="eastAsia"/>
          <w:b/>
          <w:bCs/>
          <w:color w:val="000000" w:themeColor="text1"/>
          <w:kern w:val="32"/>
          <w:sz w:val="28"/>
          <w:szCs w:val="28"/>
        </w:rPr>
        <w:t>1.1</w:t>
      </w:r>
      <w:bookmarkEnd w:id="0"/>
      <w:r w:rsidR="00474D9A" w:rsidRPr="00474D9A">
        <w:rPr>
          <w:rFonts w:asciiTheme="minorEastAsia" w:eastAsiaTheme="minorEastAsia" w:hAnsiTheme="minorEastAsia" w:cs="宋体" w:hint="eastAsia"/>
          <w:b/>
          <w:bCs/>
          <w:color w:val="000000" w:themeColor="text1"/>
          <w:kern w:val="32"/>
          <w:sz w:val="28"/>
          <w:szCs w:val="28"/>
        </w:rPr>
        <w:t>编制说明</w:t>
      </w:r>
    </w:p>
    <w:p w:rsidR="002E4A25" w:rsidRPr="000A7744" w:rsidRDefault="00FE0291" w:rsidP="003C058C">
      <w:pPr>
        <w:ind w:firstLineChars="200" w:firstLine="525"/>
        <w:rPr>
          <w:rFonts w:asciiTheme="minorEastAsia" w:eastAsiaTheme="minorEastAsia" w:hAnsiTheme="minorEastAsia"/>
          <w:color w:val="000000" w:themeColor="text1"/>
          <w:w w:val="99"/>
          <w:sz w:val="28"/>
          <w:szCs w:val="28"/>
        </w:rPr>
      </w:pPr>
      <w:r w:rsidRPr="000A7744">
        <w:rPr>
          <w:rFonts w:asciiTheme="minorEastAsia" w:eastAsiaTheme="minorEastAsia" w:hAnsiTheme="minorEastAsia"/>
          <w:color w:val="000000" w:themeColor="text1"/>
          <w:w w:val="94"/>
          <w:sz w:val="28"/>
          <w:szCs w:val="28"/>
        </w:rPr>
        <w:t>本公</w:t>
      </w:r>
      <w:r w:rsidRPr="000A7744">
        <w:rPr>
          <w:rFonts w:asciiTheme="minorEastAsia" w:eastAsiaTheme="minorEastAsia" w:hAnsiTheme="minorEastAsia"/>
          <w:color w:val="000000" w:themeColor="text1"/>
          <w:spacing w:val="7"/>
          <w:w w:val="94"/>
          <w:sz w:val="28"/>
          <w:szCs w:val="28"/>
        </w:rPr>
        <w:t>司出</w:t>
      </w:r>
      <w:r w:rsidRPr="000A7744">
        <w:rPr>
          <w:rFonts w:asciiTheme="minorEastAsia" w:eastAsiaTheme="minorEastAsia" w:hAnsiTheme="minorEastAsia"/>
          <w:color w:val="000000" w:themeColor="text1"/>
          <w:w w:val="94"/>
          <w:sz w:val="28"/>
          <w:szCs w:val="28"/>
        </w:rPr>
        <w:t>具</w:t>
      </w:r>
      <w:r w:rsidRPr="000A7744">
        <w:rPr>
          <w:rFonts w:asciiTheme="minorEastAsia" w:eastAsiaTheme="minorEastAsia" w:hAnsiTheme="minorEastAsia"/>
          <w:color w:val="000000" w:themeColor="text1"/>
          <w:spacing w:val="7"/>
          <w:w w:val="94"/>
          <w:sz w:val="28"/>
          <w:szCs w:val="28"/>
        </w:rPr>
        <w:t>的质量诚</w:t>
      </w:r>
      <w:r w:rsidRPr="000A7744">
        <w:rPr>
          <w:rFonts w:asciiTheme="minorEastAsia" w:eastAsiaTheme="minorEastAsia" w:hAnsiTheme="minorEastAsia"/>
          <w:color w:val="000000" w:themeColor="text1"/>
          <w:w w:val="94"/>
          <w:sz w:val="28"/>
          <w:szCs w:val="28"/>
        </w:rPr>
        <w:t>信报</w:t>
      </w:r>
      <w:r w:rsidRPr="000A7744">
        <w:rPr>
          <w:rFonts w:asciiTheme="minorEastAsia" w:eastAsiaTheme="minorEastAsia" w:hAnsiTheme="minorEastAsia"/>
          <w:color w:val="000000" w:themeColor="text1"/>
          <w:spacing w:val="7"/>
          <w:w w:val="94"/>
          <w:sz w:val="28"/>
          <w:szCs w:val="28"/>
        </w:rPr>
        <w:t>告</w:t>
      </w:r>
      <w:r w:rsidRPr="000A7744">
        <w:rPr>
          <w:rFonts w:asciiTheme="minorEastAsia" w:eastAsiaTheme="minorEastAsia" w:hAnsiTheme="minorEastAsia"/>
          <w:color w:val="000000" w:themeColor="text1"/>
          <w:spacing w:val="-29"/>
          <w:w w:val="94"/>
          <w:sz w:val="28"/>
          <w:szCs w:val="28"/>
        </w:rPr>
        <w:t>，</w:t>
      </w:r>
      <w:r w:rsidRPr="000A7744">
        <w:rPr>
          <w:rFonts w:asciiTheme="minorEastAsia" w:eastAsiaTheme="minorEastAsia" w:hAnsiTheme="minorEastAsia"/>
          <w:color w:val="000000" w:themeColor="text1"/>
          <w:w w:val="94"/>
          <w:sz w:val="28"/>
          <w:szCs w:val="28"/>
        </w:rPr>
        <w:t>是</w:t>
      </w:r>
      <w:r w:rsidRPr="000A7744">
        <w:rPr>
          <w:rFonts w:asciiTheme="minorEastAsia" w:eastAsiaTheme="minorEastAsia" w:hAnsiTheme="minorEastAsia"/>
          <w:color w:val="000000" w:themeColor="text1"/>
          <w:spacing w:val="7"/>
          <w:w w:val="94"/>
          <w:sz w:val="28"/>
          <w:szCs w:val="28"/>
        </w:rPr>
        <w:t>依据国家</w:t>
      </w:r>
      <w:r w:rsidRPr="000A7744">
        <w:rPr>
          <w:rFonts w:asciiTheme="minorEastAsia" w:eastAsiaTheme="minorEastAsia" w:hAnsiTheme="minorEastAsia"/>
          <w:color w:val="000000" w:themeColor="text1"/>
          <w:w w:val="94"/>
          <w:sz w:val="28"/>
          <w:szCs w:val="28"/>
        </w:rPr>
        <w:t>有关</w:t>
      </w:r>
      <w:r w:rsidRPr="000A7744">
        <w:rPr>
          <w:rFonts w:asciiTheme="minorEastAsia" w:eastAsiaTheme="minorEastAsia" w:hAnsiTheme="minorEastAsia"/>
          <w:color w:val="000000" w:themeColor="text1"/>
          <w:spacing w:val="7"/>
          <w:w w:val="94"/>
          <w:sz w:val="28"/>
          <w:szCs w:val="28"/>
        </w:rPr>
        <w:t>质量</w:t>
      </w:r>
      <w:r w:rsidRPr="000A7744">
        <w:rPr>
          <w:rFonts w:asciiTheme="minorEastAsia" w:eastAsiaTheme="minorEastAsia" w:hAnsiTheme="minorEastAsia"/>
          <w:color w:val="000000" w:themeColor="text1"/>
          <w:w w:val="94"/>
          <w:sz w:val="28"/>
          <w:szCs w:val="28"/>
        </w:rPr>
        <w:t>法</w:t>
      </w:r>
      <w:r w:rsidRPr="000A7744">
        <w:rPr>
          <w:rFonts w:asciiTheme="minorEastAsia" w:eastAsiaTheme="minorEastAsia" w:hAnsiTheme="minorEastAsia"/>
          <w:color w:val="000000" w:themeColor="text1"/>
          <w:spacing w:val="7"/>
          <w:w w:val="94"/>
          <w:sz w:val="28"/>
          <w:szCs w:val="28"/>
        </w:rPr>
        <w:t>律法规</w:t>
      </w:r>
      <w:r w:rsidRPr="000A7744">
        <w:rPr>
          <w:rFonts w:asciiTheme="minorEastAsia" w:eastAsiaTheme="minorEastAsia" w:hAnsiTheme="minorEastAsia"/>
          <w:color w:val="000000" w:themeColor="text1"/>
          <w:spacing w:val="-29"/>
          <w:w w:val="94"/>
          <w:sz w:val="28"/>
          <w:szCs w:val="28"/>
        </w:rPr>
        <w:t>、</w:t>
      </w:r>
      <w:r w:rsidRPr="000A7744">
        <w:rPr>
          <w:rFonts w:asciiTheme="minorEastAsia" w:eastAsiaTheme="minorEastAsia" w:hAnsiTheme="minorEastAsia"/>
          <w:color w:val="000000" w:themeColor="text1"/>
          <w:w w:val="94"/>
          <w:sz w:val="28"/>
          <w:szCs w:val="28"/>
        </w:rPr>
        <w:t>规章</w:t>
      </w:r>
      <w:r w:rsidRPr="000A7744">
        <w:rPr>
          <w:rFonts w:asciiTheme="minorEastAsia" w:eastAsiaTheme="minorEastAsia" w:hAnsiTheme="minorEastAsia"/>
          <w:color w:val="000000" w:themeColor="text1"/>
          <w:spacing w:val="6"/>
          <w:w w:val="94"/>
          <w:sz w:val="28"/>
          <w:szCs w:val="28"/>
        </w:rPr>
        <w:t>及</w:t>
      </w:r>
      <w:r w:rsidRPr="000A7744">
        <w:rPr>
          <w:rFonts w:asciiTheme="minorEastAsia" w:eastAsiaTheme="minorEastAsia" w:hAnsiTheme="minorEastAsia"/>
          <w:color w:val="000000" w:themeColor="text1"/>
          <w:w w:val="94"/>
          <w:sz w:val="28"/>
          <w:szCs w:val="28"/>
        </w:rPr>
        <w:t>相</w:t>
      </w:r>
      <w:r w:rsidRPr="000A7744">
        <w:rPr>
          <w:rFonts w:asciiTheme="minorEastAsia" w:eastAsiaTheme="minorEastAsia" w:hAnsiTheme="minorEastAsia"/>
          <w:color w:val="000000" w:themeColor="text1"/>
          <w:spacing w:val="6"/>
          <w:w w:val="94"/>
          <w:sz w:val="28"/>
          <w:szCs w:val="28"/>
        </w:rPr>
        <w:t>关</w:t>
      </w:r>
      <w:r w:rsidRPr="000A7744">
        <w:rPr>
          <w:rFonts w:asciiTheme="minorEastAsia" w:eastAsiaTheme="minorEastAsia" w:hAnsiTheme="minorEastAsia"/>
          <w:color w:val="000000" w:themeColor="text1"/>
          <w:w w:val="94"/>
          <w:sz w:val="28"/>
          <w:szCs w:val="28"/>
        </w:rPr>
        <w:t>行</w:t>
      </w:r>
      <w:r w:rsidRPr="000A7744">
        <w:rPr>
          <w:rFonts w:asciiTheme="minorEastAsia" w:eastAsiaTheme="minorEastAsia" w:hAnsiTheme="minorEastAsia"/>
          <w:color w:val="000000" w:themeColor="text1"/>
          <w:spacing w:val="2"/>
          <w:w w:val="94"/>
          <w:sz w:val="28"/>
          <w:szCs w:val="28"/>
        </w:rPr>
        <w:t>业</w:t>
      </w:r>
      <w:r w:rsidRPr="000A7744">
        <w:rPr>
          <w:rFonts w:asciiTheme="minorEastAsia" w:eastAsiaTheme="minorEastAsia" w:hAnsiTheme="minorEastAsia"/>
          <w:color w:val="000000" w:themeColor="text1"/>
          <w:w w:val="94"/>
          <w:sz w:val="28"/>
          <w:szCs w:val="28"/>
        </w:rPr>
        <w:t>质量</w:t>
      </w:r>
      <w:r w:rsidRPr="000A7744">
        <w:rPr>
          <w:rFonts w:asciiTheme="minorEastAsia" w:eastAsiaTheme="minorEastAsia" w:hAnsiTheme="minorEastAsia"/>
          <w:color w:val="000000" w:themeColor="text1"/>
          <w:spacing w:val="2"/>
          <w:w w:val="94"/>
          <w:sz w:val="28"/>
          <w:szCs w:val="28"/>
        </w:rPr>
        <w:t>标</w:t>
      </w:r>
      <w:r w:rsidRPr="000A7744">
        <w:rPr>
          <w:rFonts w:asciiTheme="minorEastAsia" w:eastAsiaTheme="minorEastAsia" w:hAnsiTheme="minorEastAsia"/>
          <w:color w:val="000000" w:themeColor="text1"/>
          <w:w w:val="94"/>
          <w:sz w:val="28"/>
          <w:szCs w:val="28"/>
        </w:rPr>
        <w:t>准</w:t>
      </w:r>
      <w:r w:rsidRPr="000A7744">
        <w:rPr>
          <w:rFonts w:asciiTheme="minorEastAsia" w:eastAsiaTheme="minorEastAsia" w:hAnsiTheme="minorEastAsia"/>
          <w:color w:val="000000" w:themeColor="text1"/>
          <w:spacing w:val="-51"/>
          <w:w w:val="94"/>
          <w:sz w:val="28"/>
          <w:szCs w:val="28"/>
        </w:rPr>
        <w:t>、</w:t>
      </w:r>
      <w:r w:rsidRPr="000A7744">
        <w:rPr>
          <w:rFonts w:asciiTheme="minorEastAsia" w:eastAsiaTheme="minorEastAsia" w:hAnsiTheme="minorEastAsia"/>
          <w:color w:val="000000" w:themeColor="text1"/>
          <w:w w:val="94"/>
          <w:sz w:val="28"/>
          <w:szCs w:val="28"/>
        </w:rPr>
        <w:t>规</w:t>
      </w:r>
      <w:r w:rsidRPr="000A7744">
        <w:rPr>
          <w:rFonts w:asciiTheme="minorEastAsia" w:eastAsiaTheme="minorEastAsia" w:hAnsiTheme="minorEastAsia"/>
          <w:color w:val="000000" w:themeColor="text1"/>
          <w:spacing w:val="2"/>
          <w:w w:val="94"/>
          <w:sz w:val="28"/>
          <w:szCs w:val="28"/>
        </w:rPr>
        <w:t>范</w:t>
      </w:r>
      <w:r w:rsidRPr="000A7744">
        <w:rPr>
          <w:rFonts w:asciiTheme="minorEastAsia" w:eastAsiaTheme="minorEastAsia" w:hAnsiTheme="minorEastAsia"/>
          <w:color w:val="000000" w:themeColor="text1"/>
          <w:w w:val="94"/>
          <w:sz w:val="28"/>
          <w:szCs w:val="28"/>
        </w:rPr>
        <w:t>等</w:t>
      </w:r>
      <w:r w:rsidRPr="000A7744">
        <w:rPr>
          <w:rFonts w:asciiTheme="minorEastAsia" w:eastAsiaTheme="minorEastAsia" w:hAnsiTheme="minorEastAsia"/>
          <w:color w:val="000000" w:themeColor="text1"/>
          <w:spacing w:val="5"/>
          <w:w w:val="94"/>
          <w:sz w:val="28"/>
          <w:szCs w:val="28"/>
        </w:rPr>
        <w:t>进</w:t>
      </w:r>
      <w:r w:rsidRPr="000A7744">
        <w:rPr>
          <w:rFonts w:asciiTheme="minorEastAsia" w:eastAsiaTheme="minorEastAsia" w:hAnsiTheme="minorEastAsia"/>
          <w:color w:val="000000" w:themeColor="text1"/>
          <w:spacing w:val="2"/>
          <w:w w:val="94"/>
          <w:sz w:val="28"/>
          <w:szCs w:val="28"/>
        </w:rPr>
        <w:t>行</w:t>
      </w:r>
      <w:r w:rsidRPr="000A7744">
        <w:rPr>
          <w:rFonts w:asciiTheme="minorEastAsia" w:eastAsiaTheme="minorEastAsia" w:hAnsiTheme="minorEastAsia"/>
          <w:color w:val="000000" w:themeColor="text1"/>
          <w:w w:val="94"/>
          <w:sz w:val="28"/>
          <w:szCs w:val="28"/>
        </w:rPr>
        <w:t>编</w:t>
      </w:r>
      <w:r w:rsidRPr="000A7744">
        <w:rPr>
          <w:rFonts w:asciiTheme="minorEastAsia" w:eastAsiaTheme="minorEastAsia" w:hAnsiTheme="minorEastAsia"/>
          <w:color w:val="000000" w:themeColor="text1"/>
          <w:spacing w:val="2"/>
          <w:w w:val="94"/>
          <w:sz w:val="28"/>
          <w:szCs w:val="28"/>
        </w:rPr>
        <w:t>制</w:t>
      </w:r>
      <w:r w:rsidRPr="000A7744">
        <w:rPr>
          <w:rFonts w:asciiTheme="minorEastAsia" w:eastAsiaTheme="minorEastAsia" w:hAnsiTheme="minorEastAsia"/>
          <w:color w:val="000000" w:themeColor="text1"/>
          <w:spacing w:val="-46"/>
          <w:w w:val="94"/>
          <w:sz w:val="28"/>
          <w:szCs w:val="28"/>
        </w:rPr>
        <w:t>。</w:t>
      </w:r>
      <w:r w:rsidRPr="000A7744">
        <w:rPr>
          <w:rFonts w:asciiTheme="minorEastAsia" w:eastAsiaTheme="minorEastAsia" w:hAnsiTheme="minorEastAsia"/>
          <w:color w:val="000000" w:themeColor="text1"/>
          <w:w w:val="94"/>
          <w:sz w:val="28"/>
          <w:szCs w:val="28"/>
        </w:rPr>
        <w:t>报</w:t>
      </w:r>
      <w:r w:rsidRPr="000A7744">
        <w:rPr>
          <w:rFonts w:asciiTheme="minorEastAsia" w:eastAsiaTheme="minorEastAsia" w:hAnsiTheme="minorEastAsia"/>
          <w:color w:val="000000" w:themeColor="text1"/>
          <w:spacing w:val="2"/>
          <w:w w:val="94"/>
          <w:sz w:val="28"/>
          <w:szCs w:val="28"/>
        </w:rPr>
        <w:t>告</w:t>
      </w:r>
      <w:r w:rsidRPr="000A7744">
        <w:rPr>
          <w:rFonts w:asciiTheme="minorEastAsia" w:eastAsiaTheme="minorEastAsia" w:hAnsiTheme="minorEastAsia"/>
          <w:color w:val="000000" w:themeColor="text1"/>
          <w:w w:val="94"/>
          <w:sz w:val="28"/>
          <w:szCs w:val="28"/>
        </w:rPr>
        <w:t>中</w:t>
      </w:r>
      <w:r w:rsidRPr="000A7744">
        <w:rPr>
          <w:rFonts w:asciiTheme="minorEastAsia" w:eastAsiaTheme="minorEastAsia" w:hAnsiTheme="minorEastAsia"/>
          <w:color w:val="000000" w:themeColor="text1"/>
          <w:spacing w:val="2"/>
          <w:w w:val="94"/>
          <w:sz w:val="28"/>
          <w:szCs w:val="28"/>
        </w:rPr>
        <w:t>关</w:t>
      </w:r>
      <w:r w:rsidRPr="000A7744">
        <w:rPr>
          <w:rFonts w:asciiTheme="minorEastAsia" w:eastAsiaTheme="minorEastAsia" w:hAnsiTheme="minorEastAsia"/>
          <w:color w:val="000000" w:themeColor="text1"/>
          <w:spacing w:val="5"/>
          <w:w w:val="94"/>
          <w:sz w:val="28"/>
          <w:szCs w:val="28"/>
        </w:rPr>
        <w:t>于公</w:t>
      </w:r>
      <w:r w:rsidRPr="000A7744">
        <w:rPr>
          <w:rFonts w:asciiTheme="minorEastAsia" w:eastAsiaTheme="minorEastAsia" w:hAnsiTheme="minorEastAsia"/>
          <w:color w:val="000000" w:themeColor="text1"/>
          <w:spacing w:val="2"/>
          <w:w w:val="94"/>
          <w:sz w:val="28"/>
          <w:szCs w:val="28"/>
        </w:rPr>
        <w:t>司</w:t>
      </w:r>
      <w:r w:rsidRPr="000A7744">
        <w:rPr>
          <w:rFonts w:asciiTheme="minorEastAsia" w:eastAsiaTheme="minorEastAsia" w:hAnsiTheme="minorEastAsia"/>
          <w:color w:val="000000" w:themeColor="text1"/>
          <w:w w:val="94"/>
          <w:sz w:val="28"/>
          <w:szCs w:val="28"/>
        </w:rPr>
        <w:t>质</w:t>
      </w:r>
      <w:r w:rsidRPr="000A7744">
        <w:rPr>
          <w:rFonts w:asciiTheme="minorEastAsia" w:eastAsiaTheme="minorEastAsia" w:hAnsiTheme="minorEastAsia"/>
          <w:color w:val="000000" w:themeColor="text1"/>
          <w:spacing w:val="2"/>
          <w:w w:val="94"/>
          <w:sz w:val="28"/>
          <w:szCs w:val="28"/>
        </w:rPr>
        <w:t>量</w:t>
      </w:r>
      <w:r w:rsidRPr="000A7744">
        <w:rPr>
          <w:rFonts w:asciiTheme="minorEastAsia" w:eastAsiaTheme="minorEastAsia" w:hAnsiTheme="minorEastAsia"/>
          <w:color w:val="000000" w:themeColor="text1"/>
          <w:w w:val="94"/>
          <w:sz w:val="28"/>
          <w:szCs w:val="28"/>
        </w:rPr>
        <w:t>诚信</w:t>
      </w:r>
      <w:r w:rsidRPr="000A7744">
        <w:rPr>
          <w:rFonts w:asciiTheme="minorEastAsia" w:eastAsiaTheme="minorEastAsia" w:hAnsiTheme="minorEastAsia"/>
          <w:color w:val="000000" w:themeColor="text1"/>
          <w:spacing w:val="2"/>
          <w:w w:val="94"/>
          <w:sz w:val="28"/>
          <w:szCs w:val="28"/>
        </w:rPr>
        <w:t>和</w:t>
      </w:r>
      <w:r w:rsidRPr="000A7744">
        <w:rPr>
          <w:rFonts w:asciiTheme="minorEastAsia" w:eastAsiaTheme="minorEastAsia" w:hAnsiTheme="minorEastAsia"/>
          <w:color w:val="000000" w:themeColor="text1"/>
          <w:w w:val="94"/>
          <w:sz w:val="28"/>
          <w:szCs w:val="28"/>
        </w:rPr>
        <w:t>质</w:t>
      </w:r>
      <w:r w:rsidRPr="000A7744">
        <w:rPr>
          <w:rFonts w:asciiTheme="minorEastAsia" w:eastAsiaTheme="minorEastAsia" w:hAnsiTheme="minorEastAsia"/>
          <w:color w:val="000000" w:themeColor="text1"/>
          <w:spacing w:val="5"/>
          <w:w w:val="94"/>
          <w:sz w:val="28"/>
          <w:szCs w:val="28"/>
        </w:rPr>
        <w:t>量管</w:t>
      </w:r>
      <w:r w:rsidRPr="000A7744">
        <w:rPr>
          <w:rFonts w:asciiTheme="minorEastAsia" w:eastAsiaTheme="minorEastAsia" w:hAnsiTheme="minorEastAsia"/>
          <w:color w:val="000000" w:themeColor="text1"/>
          <w:spacing w:val="2"/>
          <w:w w:val="94"/>
          <w:sz w:val="28"/>
          <w:szCs w:val="28"/>
        </w:rPr>
        <w:t>理</w:t>
      </w:r>
      <w:r w:rsidRPr="000A7744">
        <w:rPr>
          <w:rFonts w:asciiTheme="minorEastAsia" w:eastAsiaTheme="minorEastAsia" w:hAnsiTheme="minorEastAsia"/>
          <w:color w:val="000000" w:themeColor="text1"/>
          <w:w w:val="94"/>
          <w:sz w:val="28"/>
          <w:szCs w:val="28"/>
        </w:rPr>
        <w:t>情况</w:t>
      </w:r>
      <w:r w:rsidRPr="000A7744">
        <w:rPr>
          <w:rFonts w:asciiTheme="minorEastAsia" w:eastAsiaTheme="minorEastAsia" w:hAnsiTheme="minorEastAsia"/>
          <w:color w:val="000000" w:themeColor="text1"/>
          <w:spacing w:val="2"/>
          <w:w w:val="94"/>
          <w:sz w:val="28"/>
          <w:szCs w:val="28"/>
        </w:rPr>
        <w:t>是公司</w:t>
      </w:r>
      <w:r w:rsidRPr="000A7744">
        <w:rPr>
          <w:rFonts w:asciiTheme="minorEastAsia" w:eastAsiaTheme="minorEastAsia" w:hAnsiTheme="minorEastAsia"/>
          <w:color w:val="000000" w:themeColor="text1"/>
          <w:w w:val="94"/>
          <w:sz w:val="28"/>
          <w:szCs w:val="28"/>
        </w:rPr>
        <w:t>现</w:t>
      </w:r>
      <w:r w:rsidRPr="000A7744">
        <w:rPr>
          <w:rFonts w:asciiTheme="minorEastAsia" w:eastAsiaTheme="minorEastAsia" w:hAnsiTheme="minorEastAsia"/>
          <w:color w:val="000000" w:themeColor="text1"/>
          <w:spacing w:val="7"/>
          <w:w w:val="94"/>
          <w:sz w:val="28"/>
          <w:szCs w:val="28"/>
        </w:rPr>
        <w:t>状的</w:t>
      </w:r>
      <w:r w:rsidRPr="000A7744">
        <w:rPr>
          <w:rFonts w:asciiTheme="minorEastAsia" w:eastAsiaTheme="minorEastAsia" w:hAnsiTheme="minorEastAsia"/>
          <w:color w:val="000000" w:themeColor="text1"/>
          <w:w w:val="94"/>
          <w:sz w:val="28"/>
          <w:szCs w:val="28"/>
        </w:rPr>
        <w:t>真</w:t>
      </w:r>
      <w:r w:rsidRPr="000A7744">
        <w:rPr>
          <w:rFonts w:asciiTheme="minorEastAsia" w:eastAsiaTheme="minorEastAsia" w:hAnsiTheme="minorEastAsia"/>
          <w:color w:val="000000" w:themeColor="text1"/>
          <w:spacing w:val="7"/>
          <w:w w:val="94"/>
          <w:sz w:val="28"/>
          <w:szCs w:val="28"/>
        </w:rPr>
        <w:t>实</w:t>
      </w:r>
      <w:r w:rsidRPr="000A7744">
        <w:rPr>
          <w:rFonts w:asciiTheme="minorEastAsia" w:eastAsiaTheme="minorEastAsia" w:hAnsiTheme="minorEastAsia"/>
          <w:color w:val="000000" w:themeColor="text1"/>
          <w:w w:val="94"/>
          <w:sz w:val="28"/>
          <w:szCs w:val="28"/>
        </w:rPr>
        <w:t>反</w:t>
      </w:r>
      <w:r w:rsidRPr="000A7744">
        <w:rPr>
          <w:rFonts w:asciiTheme="minorEastAsia" w:eastAsiaTheme="minorEastAsia" w:hAnsiTheme="minorEastAsia"/>
          <w:color w:val="000000" w:themeColor="text1"/>
          <w:spacing w:val="7"/>
          <w:w w:val="94"/>
          <w:sz w:val="28"/>
          <w:szCs w:val="28"/>
        </w:rPr>
        <w:t>映</w:t>
      </w:r>
      <w:r w:rsidRPr="000A7744">
        <w:rPr>
          <w:rFonts w:asciiTheme="minorEastAsia" w:eastAsiaTheme="minorEastAsia" w:hAnsiTheme="minorEastAsia"/>
          <w:color w:val="000000" w:themeColor="text1"/>
          <w:spacing w:val="-48"/>
          <w:w w:val="94"/>
          <w:sz w:val="28"/>
          <w:szCs w:val="28"/>
        </w:rPr>
        <w:t>，</w:t>
      </w:r>
      <w:r w:rsidRPr="000A7744">
        <w:rPr>
          <w:rFonts w:asciiTheme="minorEastAsia" w:eastAsiaTheme="minorEastAsia" w:hAnsiTheme="minorEastAsia"/>
          <w:color w:val="000000" w:themeColor="text1"/>
          <w:spacing w:val="5"/>
          <w:w w:val="94"/>
          <w:sz w:val="28"/>
          <w:szCs w:val="28"/>
        </w:rPr>
        <w:t>本</w:t>
      </w:r>
      <w:r w:rsidRPr="000A7744">
        <w:rPr>
          <w:rFonts w:asciiTheme="minorEastAsia" w:eastAsiaTheme="minorEastAsia" w:hAnsiTheme="minorEastAsia"/>
          <w:color w:val="000000" w:themeColor="text1"/>
          <w:spacing w:val="7"/>
          <w:w w:val="94"/>
          <w:sz w:val="28"/>
          <w:szCs w:val="28"/>
        </w:rPr>
        <w:t>公</w:t>
      </w:r>
      <w:r w:rsidRPr="000A7744">
        <w:rPr>
          <w:rFonts w:asciiTheme="minorEastAsia" w:eastAsiaTheme="minorEastAsia" w:hAnsiTheme="minorEastAsia"/>
          <w:color w:val="000000" w:themeColor="text1"/>
          <w:w w:val="94"/>
          <w:sz w:val="28"/>
          <w:szCs w:val="28"/>
        </w:rPr>
        <w:t>司</w:t>
      </w:r>
      <w:r w:rsidRPr="000A7744">
        <w:rPr>
          <w:rFonts w:asciiTheme="minorEastAsia" w:eastAsiaTheme="minorEastAsia" w:hAnsiTheme="minorEastAsia"/>
          <w:color w:val="000000" w:themeColor="text1"/>
          <w:spacing w:val="7"/>
          <w:w w:val="94"/>
          <w:sz w:val="28"/>
          <w:szCs w:val="28"/>
        </w:rPr>
        <w:t>对</w:t>
      </w:r>
      <w:r w:rsidRPr="000A7744">
        <w:rPr>
          <w:rFonts w:asciiTheme="minorEastAsia" w:eastAsiaTheme="minorEastAsia" w:hAnsiTheme="minorEastAsia"/>
          <w:color w:val="000000" w:themeColor="text1"/>
          <w:w w:val="94"/>
          <w:sz w:val="28"/>
          <w:szCs w:val="28"/>
        </w:rPr>
        <w:t>报</w:t>
      </w:r>
      <w:r w:rsidRPr="000A7744">
        <w:rPr>
          <w:rFonts w:asciiTheme="minorEastAsia" w:eastAsiaTheme="minorEastAsia" w:hAnsiTheme="minorEastAsia"/>
          <w:color w:val="000000" w:themeColor="text1"/>
          <w:spacing w:val="7"/>
          <w:w w:val="94"/>
          <w:sz w:val="28"/>
          <w:szCs w:val="28"/>
        </w:rPr>
        <w:t>告</w:t>
      </w:r>
      <w:r w:rsidRPr="000A7744">
        <w:rPr>
          <w:rFonts w:asciiTheme="minorEastAsia" w:eastAsiaTheme="minorEastAsia" w:hAnsiTheme="minorEastAsia"/>
          <w:color w:val="000000" w:themeColor="text1"/>
          <w:w w:val="94"/>
          <w:sz w:val="28"/>
          <w:szCs w:val="28"/>
        </w:rPr>
        <w:t>内</w:t>
      </w:r>
      <w:r w:rsidRPr="000A7744">
        <w:rPr>
          <w:rFonts w:asciiTheme="minorEastAsia" w:eastAsiaTheme="minorEastAsia" w:hAnsiTheme="minorEastAsia"/>
          <w:color w:val="000000" w:themeColor="text1"/>
          <w:spacing w:val="6"/>
          <w:w w:val="94"/>
          <w:sz w:val="28"/>
          <w:szCs w:val="28"/>
        </w:rPr>
        <w:t>容</w:t>
      </w:r>
      <w:r w:rsidRPr="000A7744">
        <w:rPr>
          <w:rFonts w:asciiTheme="minorEastAsia" w:eastAsiaTheme="minorEastAsia" w:hAnsiTheme="minorEastAsia"/>
          <w:color w:val="000000" w:themeColor="text1"/>
          <w:w w:val="94"/>
          <w:sz w:val="28"/>
          <w:szCs w:val="28"/>
        </w:rPr>
        <w:t>的</w:t>
      </w:r>
      <w:r w:rsidRPr="000A7744">
        <w:rPr>
          <w:rFonts w:asciiTheme="minorEastAsia" w:eastAsiaTheme="minorEastAsia" w:hAnsiTheme="minorEastAsia"/>
          <w:color w:val="000000" w:themeColor="text1"/>
          <w:spacing w:val="7"/>
          <w:w w:val="94"/>
          <w:sz w:val="28"/>
          <w:szCs w:val="28"/>
        </w:rPr>
        <w:t>客观</w:t>
      </w:r>
      <w:r w:rsidRPr="000A7744">
        <w:rPr>
          <w:rFonts w:asciiTheme="minorEastAsia" w:eastAsiaTheme="minorEastAsia" w:hAnsiTheme="minorEastAsia"/>
          <w:color w:val="000000" w:themeColor="text1"/>
          <w:w w:val="94"/>
          <w:sz w:val="28"/>
          <w:szCs w:val="28"/>
        </w:rPr>
        <w:t>性</w:t>
      </w:r>
      <w:r w:rsidRPr="000A7744">
        <w:rPr>
          <w:rFonts w:asciiTheme="minorEastAsia" w:eastAsiaTheme="minorEastAsia" w:hAnsiTheme="minorEastAsia"/>
          <w:color w:val="000000" w:themeColor="text1"/>
          <w:spacing w:val="7"/>
          <w:w w:val="94"/>
          <w:sz w:val="28"/>
          <w:szCs w:val="28"/>
        </w:rPr>
        <w:t>负责</w:t>
      </w:r>
      <w:r w:rsidRPr="000A7744">
        <w:rPr>
          <w:rFonts w:asciiTheme="minorEastAsia" w:eastAsiaTheme="minorEastAsia" w:hAnsiTheme="minorEastAsia"/>
          <w:color w:val="000000" w:themeColor="text1"/>
          <w:spacing w:val="-51"/>
          <w:w w:val="94"/>
          <w:sz w:val="28"/>
          <w:szCs w:val="28"/>
        </w:rPr>
        <w:t>，</w:t>
      </w:r>
      <w:r w:rsidRPr="000A7744">
        <w:rPr>
          <w:rFonts w:asciiTheme="minorEastAsia" w:eastAsiaTheme="minorEastAsia" w:hAnsiTheme="minorEastAsia"/>
          <w:color w:val="000000" w:themeColor="text1"/>
          <w:spacing w:val="7"/>
          <w:w w:val="94"/>
          <w:sz w:val="28"/>
          <w:szCs w:val="28"/>
        </w:rPr>
        <w:t>对</w:t>
      </w:r>
      <w:r w:rsidRPr="000A7744">
        <w:rPr>
          <w:rFonts w:asciiTheme="minorEastAsia" w:eastAsiaTheme="minorEastAsia" w:hAnsiTheme="minorEastAsia"/>
          <w:color w:val="000000" w:themeColor="text1"/>
          <w:w w:val="94"/>
          <w:sz w:val="28"/>
          <w:szCs w:val="28"/>
        </w:rPr>
        <w:t>相</w:t>
      </w:r>
      <w:r w:rsidRPr="000A7744">
        <w:rPr>
          <w:rFonts w:asciiTheme="minorEastAsia" w:eastAsiaTheme="minorEastAsia" w:hAnsiTheme="minorEastAsia"/>
          <w:color w:val="000000" w:themeColor="text1"/>
          <w:spacing w:val="6"/>
          <w:w w:val="94"/>
          <w:sz w:val="28"/>
          <w:szCs w:val="28"/>
        </w:rPr>
        <w:t>关</w:t>
      </w:r>
      <w:r w:rsidRPr="000A7744">
        <w:rPr>
          <w:rFonts w:asciiTheme="minorEastAsia" w:eastAsiaTheme="minorEastAsia" w:hAnsiTheme="minorEastAsia"/>
          <w:color w:val="000000" w:themeColor="text1"/>
          <w:spacing w:val="7"/>
          <w:w w:val="94"/>
          <w:sz w:val="28"/>
          <w:szCs w:val="28"/>
        </w:rPr>
        <w:t>论</w:t>
      </w:r>
      <w:r w:rsidRPr="000A7744">
        <w:rPr>
          <w:rFonts w:asciiTheme="minorEastAsia" w:eastAsiaTheme="minorEastAsia" w:hAnsiTheme="minorEastAsia"/>
          <w:color w:val="000000" w:themeColor="text1"/>
          <w:w w:val="94"/>
          <w:sz w:val="28"/>
          <w:szCs w:val="28"/>
        </w:rPr>
        <w:t>述</w:t>
      </w:r>
      <w:r w:rsidRPr="000A7744">
        <w:rPr>
          <w:rFonts w:asciiTheme="minorEastAsia" w:eastAsiaTheme="minorEastAsia" w:hAnsiTheme="minorEastAsia"/>
          <w:color w:val="000000" w:themeColor="text1"/>
          <w:spacing w:val="6"/>
          <w:w w:val="94"/>
          <w:sz w:val="28"/>
          <w:szCs w:val="28"/>
        </w:rPr>
        <w:t>和</w:t>
      </w:r>
      <w:r w:rsidRPr="000A7744">
        <w:rPr>
          <w:rFonts w:asciiTheme="minorEastAsia" w:eastAsiaTheme="minorEastAsia" w:hAnsiTheme="minorEastAsia"/>
          <w:color w:val="000000" w:themeColor="text1"/>
          <w:w w:val="94"/>
          <w:sz w:val="28"/>
          <w:szCs w:val="28"/>
        </w:rPr>
        <w:t>结</w:t>
      </w:r>
      <w:r w:rsidRPr="000A7744">
        <w:rPr>
          <w:rFonts w:asciiTheme="minorEastAsia" w:eastAsiaTheme="minorEastAsia" w:hAnsiTheme="minorEastAsia"/>
          <w:color w:val="000000" w:themeColor="text1"/>
          <w:spacing w:val="5"/>
          <w:w w:val="94"/>
          <w:sz w:val="28"/>
          <w:szCs w:val="28"/>
        </w:rPr>
        <w:t>论</w:t>
      </w:r>
      <w:r w:rsidRPr="000A7744">
        <w:rPr>
          <w:rFonts w:asciiTheme="minorEastAsia" w:eastAsiaTheme="minorEastAsia" w:hAnsiTheme="minorEastAsia"/>
          <w:color w:val="000000" w:themeColor="text1"/>
          <w:spacing w:val="7"/>
          <w:w w:val="99"/>
          <w:sz w:val="28"/>
          <w:szCs w:val="28"/>
        </w:rPr>
        <w:t>真</w:t>
      </w:r>
      <w:r w:rsidRPr="000A7744">
        <w:rPr>
          <w:rFonts w:asciiTheme="minorEastAsia" w:eastAsiaTheme="minorEastAsia" w:hAnsiTheme="minorEastAsia"/>
          <w:color w:val="000000" w:themeColor="text1"/>
          <w:w w:val="99"/>
          <w:sz w:val="28"/>
          <w:szCs w:val="28"/>
        </w:rPr>
        <w:t>实</w:t>
      </w:r>
      <w:r w:rsidRPr="000A7744">
        <w:rPr>
          <w:rFonts w:asciiTheme="minorEastAsia" w:eastAsiaTheme="minorEastAsia" w:hAnsiTheme="minorEastAsia"/>
          <w:color w:val="000000" w:themeColor="text1"/>
          <w:spacing w:val="5"/>
          <w:w w:val="99"/>
          <w:sz w:val="28"/>
          <w:szCs w:val="28"/>
        </w:rPr>
        <w:t>性</w:t>
      </w:r>
      <w:r w:rsidRPr="000A7744">
        <w:rPr>
          <w:rFonts w:asciiTheme="minorEastAsia" w:eastAsiaTheme="minorEastAsia" w:hAnsiTheme="minorEastAsia"/>
          <w:color w:val="000000" w:themeColor="text1"/>
          <w:w w:val="99"/>
          <w:sz w:val="28"/>
          <w:szCs w:val="28"/>
        </w:rPr>
        <w:t>和科</w:t>
      </w:r>
      <w:r w:rsidRPr="000A7744">
        <w:rPr>
          <w:rFonts w:asciiTheme="minorEastAsia" w:eastAsiaTheme="minorEastAsia" w:hAnsiTheme="minorEastAsia"/>
          <w:color w:val="000000" w:themeColor="text1"/>
          <w:spacing w:val="-1"/>
          <w:w w:val="99"/>
          <w:sz w:val="28"/>
          <w:szCs w:val="28"/>
        </w:rPr>
        <w:t>学</w:t>
      </w:r>
      <w:r w:rsidRPr="000A7744">
        <w:rPr>
          <w:rFonts w:asciiTheme="minorEastAsia" w:eastAsiaTheme="minorEastAsia" w:hAnsiTheme="minorEastAsia"/>
          <w:color w:val="000000" w:themeColor="text1"/>
          <w:spacing w:val="2"/>
          <w:w w:val="99"/>
          <w:sz w:val="28"/>
          <w:szCs w:val="28"/>
        </w:rPr>
        <w:t>性</w:t>
      </w:r>
      <w:r w:rsidRPr="000A7744">
        <w:rPr>
          <w:rFonts w:asciiTheme="minorEastAsia" w:eastAsiaTheme="minorEastAsia" w:hAnsiTheme="minorEastAsia"/>
          <w:color w:val="000000" w:themeColor="text1"/>
          <w:w w:val="99"/>
          <w:sz w:val="28"/>
          <w:szCs w:val="28"/>
        </w:rPr>
        <w:t>负责。</w:t>
      </w:r>
      <w:r w:rsidR="005E6F33">
        <w:rPr>
          <w:rFonts w:asciiTheme="minorEastAsia" w:hAnsiTheme="minorEastAsia" w:cs="宋体" w:hint="eastAsia"/>
          <w:color w:val="000000"/>
          <w:kern w:val="0"/>
          <w:sz w:val="28"/>
          <w:szCs w:val="28"/>
        </w:rPr>
        <w:t>本报告内容真实可靠，不存在任何虚假记载及误导性陈述。</w:t>
      </w:r>
    </w:p>
    <w:p w:rsidR="005E6F33" w:rsidRDefault="005E6F33" w:rsidP="005E6F33">
      <w:pPr>
        <w:widowControl/>
        <w:shd w:val="clear" w:color="auto" w:fill="FFFFFF"/>
        <w:spacing w:line="300" w:lineRule="atLeast"/>
        <w:rPr>
          <w:rFonts w:asciiTheme="minorEastAsia" w:hAnsiTheme="minorEastAsia" w:cs="宋体"/>
          <w:color w:val="000000"/>
          <w:kern w:val="0"/>
          <w:sz w:val="28"/>
          <w:szCs w:val="28"/>
        </w:rPr>
      </w:pPr>
      <w:r>
        <w:rPr>
          <w:rFonts w:asciiTheme="minorEastAsia" w:hAnsiTheme="minorEastAsia" w:cs="宋体"/>
          <w:color w:val="000000"/>
          <w:kern w:val="0"/>
          <w:sz w:val="28"/>
          <w:szCs w:val="28"/>
        </w:rPr>
        <w:t>报告组织范围</w:t>
      </w:r>
      <w:r>
        <w:rPr>
          <w:rFonts w:asciiTheme="minorEastAsia" w:hAnsiTheme="minorEastAsia" w:cs="宋体" w:hint="eastAsia"/>
          <w:color w:val="000000"/>
          <w:kern w:val="0"/>
          <w:sz w:val="28"/>
          <w:szCs w:val="28"/>
        </w:rPr>
        <w:t>：</w:t>
      </w:r>
      <w:r w:rsidR="00052689">
        <w:rPr>
          <w:rFonts w:asciiTheme="minorEastAsia" w:eastAsiaTheme="minorEastAsia" w:hAnsiTheme="minorEastAsia" w:hint="eastAsia"/>
          <w:sz w:val="28"/>
          <w:szCs w:val="28"/>
        </w:rPr>
        <w:t>浙江</w:t>
      </w:r>
      <w:proofErr w:type="gramStart"/>
      <w:r w:rsidR="00052689">
        <w:rPr>
          <w:rFonts w:asciiTheme="minorEastAsia" w:eastAsiaTheme="minorEastAsia" w:hAnsiTheme="minorEastAsia" w:hint="eastAsia"/>
          <w:sz w:val="28"/>
          <w:szCs w:val="28"/>
        </w:rPr>
        <w:t>祥</w:t>
      </w:r>
      <w:proofErr w:type="gramEnd"/>
      <w:r w:rsidR="00052689">
        <w:rPr>
          <w:rFonts w:asciiTheme="minorEastAsia" w:eastAsiaTheme="minorEastAsia" w:hAnsiTheme="minorEastAsia" w:hint="eastAsia"/>
          <w:sz w:val="28"/>
          <w:szCs w:val="28"/>
        </w:rPr>
        <w:t>泰新型建筑材料有限公司</w:t>
      </w:r>
    </w:p>
    <w:p w:rsidR="005E6F33" w:rsidRDefault="005E6F33" w:rsidP="005E6F33">
      <w:pPr>
        <w:widowControl/>
        <w:shd w:val="clear" w:color="auto" w:fill="FFFFFF"/>
        <w:spacing w:line="300" w:lineRule="atLeast"/>
        <w:rPr>
          <w:rFonts w:asciiTheme="minorEastAsia" w:hAnsiTheme="minorEastAsia" w:cs="宋体"/>
          <w:color w:val="000000" w:themeColor="text1"/>
          <w:kern w:val="0"/>
          <w:sz w:val="28"/>
          <w:szCs w:val="28"/>
        </w:rPr>
      </w:pPr>
      <w:r>
        <w:rPr>
          <w:rFonts w:asciiTheme="minorEastAsia" w:hAnsiTheme="minorEastAsia" w:cs="宋体"/>
          <w:color w:val="000000"/>
          <w:kern w:val="0"/>
          <w:sz w:val="28"/>
          <w:szCs w:val="28"/>
        </w:rPr>
        <w:t>报告时间范围</w:t>
      </w:r>
      <w:r>
        <w:rPr>
          <w:rFonts w:asciiTheme="minorEastAsia" w:hAnsiTheme="minorEastAsia" w:cs="宋体" w:hint="eastAsia"/>
          <w:color w:val="000000"/>
          <w:kern w:val="0"/>
          <w:sz w:val="28"/>
          <w:szCs w:val="28"/>
        </w:rPr>
        <w:t>：</w:t>
      </w:r>
      <w:r>
        <w:rPr>
          <w:rFonts w:asciiTheme="minorEastAsia" w:hAnsiTheme="minorEastAsia" w:cs="宋体"/>
          <w:color w:val="000000" w:themeColor="text1"/>
          <w:kern w:val="0"/>
          <w:sz w:val="28"/>
          <w:szCs w:val="28"/>
        </w:rPr>
        <w:t>20</w:t>
      </w:r>
      <w:r w:rsidR="009D6876">
        <w:rPr>
          <w:rFonts w:asciiTheme="minorEastAsia" w:hAnsiTheme="minorEastAsia" w:cs="宋体" w:hint="eastAsia"/>
          <w:color w:val="000000" w:themeColor="text1"/>
          <w:kern w:val="0"/>
          <w:sz w:val="28"/>
          <w:szCs w:val="28"/>
        </w:rPr>
        <w:t>2</w:t>
      </w:r>
      <w:r w:rsidR="00533A19">
        <w:rPr>
          <w:rFonts w:asciiTheme="minorEastAsia" w:hAnsiTheme="minorEastAsia" w:cs="宋体" w:hint="eastAsia"/>
          <w:color w:val="000000" w:themeColor="text1"/>
          <w:kern w:val="0"/>
          <w:sz w:val="28"/>
          <w:szCs w:val="28"/>
        </w:rPr>
        <w:t>4</w:t>
      </w:r>
      <w:r>
        <w:rPr>
          <w:rFonts w:asciiTheme="minorEastAsia" w:hAnsiTheme="minorEastAsia" w:cs="宋体"/>
          <w:color w:val="000000" w:themeColor="text1"/>
          <w:kern w:val="0"/>
          <w:sz w:val="28"/>
          <w:szCs w:val="28"/>
        </w:rPr>
        <w:t>年1月1日至</w:t>
      </w:r>
      <w:r>
        <w:rPr>
          <w:rFonts w:asciiTheme="minorEastAsia" w:hAnsiTheme="minorEastAsia" w:cs="宋体" w:hint="eastAsia"/>
          <w:color w:val="000000" w:themeColor="text1"/>
          <w:kern w:val="0"/>
          <w:sz w:val="28"/>
          <w:szCs w:val="28"/>
        </w:rPr>
        <w:t>20</w:t>
      </w:r>
      <w:r w:rsidR="009D6876">
        <w:rPr>
          <w:rFonts w:asciiTheme="minorEastAsia" w:hAnsiTheme="minorEastAsia" w:cs="宋体" w:hint="eastAsia"/>
          <w:color w:val="000000" w:themeColor="text1"/>
          <w:kern w:val="0"/>
          <w:sz w:val="28"/>
          <w:szCs w:val="28"/>
        </w:rPr>
        <w:t>2</w:t>
      </w:r>
      <w:r w:rsidR="00533A19">
        <w:rPr>
          <w:rFonts w:asciiTheme="minorEastAsia" w:hAnsiTheme="minorEastAsia" w:cs="宋体" w:hint="eastAsia"/>
          <w:color w:val="000000" w:themeColor="text1"/>
          <w:kern w:val="0"/>
          <w:sz w:val="28"/>
          <w:szCs w:val="28"/>
        </w:rPr>
        <w:t>4</w:t>
      </w:r>
      <w:r>
        <w:rPr>
          <w:rFonts w:asciiTheme="minorEastAsia" w:hAnsiTheme="minorEastAsia" w:cs="宋体"/>
          <w:color w:val="000000" w:themeColor="text1"/>
          <w:kern w:val="0"/>
          <w:sz w:val="28"/>
          <w:szCs w:val="28"/>
        </w:rPr>
        <w:t>年</w:t>
      </w:r>
      <w:r>
        <w:rPr>
          <w:rFonts w:asciiTheme="minorEastAsia" w:hAnsiTheme="minorEastAsia" w:cs="宋体" w:hint="eastAsia"/>
          <w:color w:val="000000" w:themeColor="text1"/>
          <w:kern w:val="0"/>
          <w:sz w:val="28"/>
          <w:szCs w:val="28"/>
        </w:rPr>
        <w:t>12</w:t>
      </w:r>
      <w:r>
        <w:rPr>
          <w:rFonts w:asciiTheme="minorEastAsia" w:hAnsiTheme="minorEastAsia" w:cs="宋体"/>
          <w:color w:val="000000" w:themeColor="text1"/>
          <w:kern w:val="0"/>
          <w:sz w:val="28"/>
          <w:szCs w:val="28"/>
        </w:rPr>
        <w:t>月3</w:t>
      </w:r>
      <w:r>
        <w:rPr>
          <w:rFonts w:asciiTheme="minorEastAsia" w:hAnsiTheme="minorEastAsia" w:cs="宋体" w:hint="eastAsia"/>
          <w:color w:val="000000" w:themeColor="text1"/>
          <w:kern w:val="0"/>
          <w:sz w:val="28"/>
          <w:szCs w:val="28"/>
        </w:rPr>
        <w:t>1</w:t>
      </w:r>
      <w:r>
        <w:rPr>
          <w:rFonts w:asciiTheme="minorEastAsia" w:hAnsiTheme="minorEastAsia" w:cs="宋体"/>
          <w:color w:val="000000" w:themeColor="text1"/>
          <w:kern w:val="0"/>
          <w:sz w:val="28"/>
          <w:szCs w:val="28"/>
        </w:rPr>
        <w:t>日</w:t>
      </w:r>
    </w:p>
    <w:p w:rsidR="005E6F33" w:rsidRDefault="005E6F33" w:rsidP="005E6F33">
      <w:pPr>
        <w:widowControl/>
        <w:shd w:val="clear" w:color="auto" w:fill="FFFFFF"/>
        <w:spacing w:line="300" w:lineRule="atLeast"/>
        <w:rPr>
          <w:rFonts w:asciiTheme="minorEastAsia" w:hAnsiTheme="minorEastAsia" w:cs="宋体"/>
          <w:color w:val="000000" w:themeColor="text1"/>
          <w:kern w:val="0"/>
          <w:sz w:val="28"/>
          <w:szCs w:val="28"/>
        </w:rPr>
      </w:pPr>
      <w:r>
        <w:rPr>
          <w:rFonts w:asciiTheme="minorEastAsia" w:hAnsiTheme="minorEastAsia" w:cs="宋体"/>
          <w:color w:val="000000" w:themeColor="text1"/>
          <w:kern w:val="0"/>
          <w:sz w:val="28"/>
          <w:szCs w:val="28"/>
        </w:rPr>
        <w:t>报告发布周期</w:t>
      </w:r>
      <w:r>
        <w:rPr>
          <w:rFonts w:asciiTheme="minorEastAsia" w:hAnsiTheme="minorEastAsia" w:cs="宋体" w:hint="eastAsia"/>
          <w:color w:val="000000" w:themeColor="text1"/>
          <w:kern w:val="0"/>
          <w:sz w:val="28"/>
          <w:szCs w:val="28"/>
        </w:rPr>
        <w:t>：</w:t>
      </w:r>
      <w:r>
        <w:rPr>
          <w:rFonts w:asciiTheme="minorEastAsia" w:hAnsiTheme="minorEastAsia" w:cs="宋体"/>
          <w:color w:val="000000" w:themeColor="text1"/>
          <w:kern w:val="0"/>
          <w:sz w:val="28"/>
          <w:szCs w:val="28"/>
        </w:rPr>
        <w:t>年度报告</w:t>
      </w:r>
    </w:p>
    <w:p w:rsidR="005E6F33" w:rsidRDefault="005E6F33" w:rsidP="005E6F33">
      <w:pPr>
        <w:widowControl/>
        <w:shd w:val="clear" w:color="auto" w:fill="FFFFFF"/>
        <w:spacing w:line="300" w:lineRule="atLeast"/>
        <w:rPr>
          <w:rFonts w:asciiTheme="minorEastAsia" w:hAnsiTheme="minorEastAsia" w:cs="宋体"/>
          <w:color w:val="000000"/>
          <w:kern w:val="0"/>
          <w:sz w:val="28"/>
          <w:szCs w:val="28"/>
        </w:rPr>
      </w:pPr>
      <w:r>
        <w:rPr>
          <w:rFonts w:asciiTheme="minorEastAsia" w:hAnsiTheme="minorEastAsia" w:cs="宋体"/>
          <w:color w:val="000000"/>
          <w:kern w:val="0"/>
          <w:sz w:val="28"/>
          <w:szCs w:val="28"/>
        </w:rPr>
        <w:t>报告数据说明</w:t>
      </w:r>
      <w:r>
        <w:rPr>
          <w:rFonts w:asciiTheme="minorEastAsia" w:hAnsiTheme="minorEastAsia" w:cs="宋体" w:hint="eastAsia"/>
          <w:color w:val="000000"/>
          <w:kern w:val="0"/>
          <w:sz w:val="28"/>
          <w:szCs w:val="28"/>
        </w:rPr>
        <w:t>：</w:t>
      </w:r>
      <w:r>
        <w:rPr>
          <w:rFonts w:asciiTheme="minorEastAsia" w:hAnsiTheme="minorEastAsia" w:cs="宋体"/>
          <w:color w:val="000000"/>
          <w:kern w:val="0"/>
          <w:sz w:val="28"/>
          <w:szCs w:val="28"/>
        </w:rPr>
        <w:t>本报告采用数据来自于</w:t>
      </w:r>
      <w:r w:rsidR="00052689">
        <w:rPr>
          <w:rFonts w:asciiTheme="minorEastAsia" w:hAnsiTheme="minorEastAsia" w:cs="宋体"/>
          <w:color w:val="000000"/>
          <w:kern w:val="0"/>
          <w:sz w:val="28"/>
          <w:szCs w:val="28"/>
        </w:rPr>
        <w:t>浙江</w:t>
      </w:r>
      <w:proofErr w:type="gramStart"/>
      <w:r w:rsidR="00052689">
        <w:rPr>
          <w:rFonts w:asciiTheme="minorEastAsia" w:hAnsiTheme="minorEastAsia" w:cs="宋体"/>
          <w:color w:val="000000"/>
          <w:kern w:val="0"/>
          <w:sz w:val="28"/>
          <w:szCs w:val="28"/>
        </w:rPr>
        <w:t>祥</w:t>
      </w:r>
      <w:proofErr w:type="gramEnd"/>
      <w:r w:rsidR="00052689">
        <w:rPr>
          <w:rFonts w:asciiTheme="minorEastAsia" w:hAnsiTheme="minorEastAsia" w:cs="宋体"/>
          <w:color w:val="000000"/>
          <w:kern w:val="0"/>
          <w:sz w:val="28"/>
          <w:szCs w:val="28"/>
        </w:rPr>
        <w:t>泰新型建筑材料有限公司</w:t>
      </w:r>
      <w:r>
        <w:rPr>
          <w:rFonts w:asciiTheme="minorEastAsia" w:hAnsiTheme="minorEastAsia" w:cs="宋体"/>
          <w:color w:val="000000"/>
          <w:kern w:val="0"/>
          <w:sz w:val="28"/>
          <w:szCs w:val="28"/>
        </w:rPr>
        <w:t> </w:t>
      </w:r>
    </w:p>
    <w:p w:rsidR="005E6F33" w:rsidRDefault="005E6F33" w:rsidP="005E6F33">
      <w:pPr>
        <w:widowControl/>
        <w:shd w:val="clear" w:color="auto" w:fill="FFFFFF"/>
        <w:spacing w:line="300" w:lineRule="atLeast"/>
        <w:jc w:val="center"/>
        <w:rPr>
          <w:rFonts w:asciiTheme="minorEastAsia" w:hAnsiTheme="minorEastAsia" w:cs="宋体"/>
          <w:color w:val="000000"/>
          <w:kern w:val="0"/>
          <w:sz w:val="28"/>
          <w:szCs w:val="28"/>
        </w:rPr>
      </w:pPr>
      <w:r>
        <w:rPr>
          <w:rFonts w:asciiTheme="minorEastAsia" w:hAnsiTheme="minorEastAsia" w:cs="宋体"/>
          <w:color w:val="000000"/>
          <w:kern w:val="0"/>
          <w:sz w:val="28"/>
          <w:szCs w:val="28"/>
        </w:rPr>
        <w:t>报告获取形式</w:t>
      </w:r>
      <w:r>
        <w:rPr>
          <w:rFonts w:asciiTheme="minorEastAsia" w:hAnsiTheme="minorEastAsia" w:cs="宋体" w:hint="eastAsia"/>
          <w:color w:val="000000"/>
          <w:kern w:val="0"/>
          <w:sz w:val="28"/>
          <w:szCs w:val="28"/>
        </w:rPr>
        <w:t>：</w:t>
      </w:r>
      <w:r>
        <w:rPr>
          <w:rFonts w:asciiTheme="minorEastAsia" w:hAnsiTheme="minorEastAsia" w:cs="宋体"/>
          <w:color w:val="000000"/>
          <w:kern w:val="0"/>
          <w:sz w:val="28"/>
          <w:szCs w:val="28"/>
        </w:rPr>
        <w:t>本报告以电子文档形式发布，电子文档将发布于公司网站</w:t>
      </w:r>
    </w:p>
    <w:p w:rsidR="005E6F33" w:rsidRDefault="005E6F33" w:rsidP="005E6F33">
      <w:pPr>
        <w:widowControl/>
        <w:shd w:val="clear" w:color="auto" w:fill="FFFFFF"/>
        <w:spacing w:line="300" w:lineRule="atLeast"/>
        <w:rPr>
          <w:rFonts w:asciiTheme="minorEastAsia" w:hAnsiTheme="minorEastAsia" w:cs="宋体"/>
          <w:color w:val="000000"/>
          <w:kern w:val="0"/>
          <w:sz w:val="28"/>
          <w:szCs w:val="28"/>
        </w:rPr>
      </w:pPr>
      <w:r>
        <w:rPr>
          <w:rFonts w:asciiTheme="minorEastAsia" w:hAnsiTheme="minorEastAsia" w:cs="宋体"/>
          <w:color w:val="000000"/>
          <w:kern w:val="0"/>
          <w:sz w:val="28"/>
          <w:szCs w:val="28"/>
        </w:rPr>
        <w:t>联系方式</w:t>
      </w:r>
      <w:r w:rsidR="00E61CCD">
        <w:rPr>
          <w:rFonts w:asciiTheme="minorEastAsia" w:hAnsiTheme="minorEastAsia" w:cs="宋体" w:hint="eastAsia"/>
          <w:color w:val="000000"/>
          <w:kern w:val="0"/>
          <w:sz w:val="28"/>
          <w:szCs w:val="28"/>
        </w:rPr>
        <w:t>：</w:t>
      </w:r>
      <w:r w:rsidR="00052689">
        <w:rPr>
          <w:rFonts w:asciiTheme="minorEastAsia" w:hAnsiTheme="minorEastAsia" w:cs="宋体"/>
          <w:color w:val="000000"/>
          <w:kern w:val="0"/>
          <w:sz w:val="28"/>
          <w:szCs w:val="28"/>
        </w:rPr>
        <w:t>浙江</w:t>
      </w:r>
      <w:proofErr w:type="gramStart"/>
      <w:r w:rsidR="00052689">
        <w:rPr>
          <w:rFonts w:asciiTheme="minorEastAsia" w:hAnsiTheme="minorEastAsia" w:cs="宋体"/>
          <w:color w:val="000000"/>
          <w:kern w:val="0"/>
          <w:sz w:val="28"/>
          <w:szCs w:val="28"/>
        </w:rPr>
        <w:t>祥</w:t>
      </w:r>
      <w:proofErr w:type="gramEnd"/>
      <w:r w:rsidR="00052689">
        <w:rPr>
          <w:rFonts w:asciiTheme="minorEastAsia" w:hAnsiTheme="minorEastAsia" w:cs="宋体"/>
          <w:color w:val="000000"/>
          <w:kern w:val="0"/>
          <w:sz w:val="28"/>
          <w:szCs w:val="28"/>
        </w:rPr>
        <w:t>泰新型建筑材料有限公司</w:t>
      </w:r>
    </w:p>
    <w:p w:rsidR="005E21B4" w:rsidRPr="005E21B4" w:rsidRDefault="005E21B4" w:rsidP="005E21B4">
      <w:pPr>
        <w:pStyle w:val="New"/>
        <w:spacing w:before="156" w:after="156"/>
        <w:ind w:firstLineChars="0" w:firstLine="0"/>
        <w:rPr>
          <w:rFonts w:ascii="宋体" w:hAnsi="宋体"/>
          <w:sz w:val="28"/>
          <w:szCs w:val="28"/>
        </w:rPr>
      </w:pPr>
      <w:r w:rsidRPr="005E21B4">
        <w:rPr>
          <w:rFonts w:ascii="宋体" w:hAnsi="宋体" w:hint="eastAsia"/>
          <w:sz w:val="28"/>
          <w:szCs w:val="28"/>
        </w:rPr>
        <w:t>地址：</w:t>
      </w:r>
      <w:r w:rsidR="00052689">
        <w:rPr>
          <w:rFonts w:ascii="宋体" w:hAnsi="宋体" w:hint="eastAsia"/>
          <w:sz w:val="28"/>
          <w:szCs w:val="28"/>
        </w:rPr>
        <w:t>浙江省丽水市龙泉</w:t>
      </w:r>
      <w:proofErr w:type="gramStart"/>
      <w:r w:rsidR="00052689">
        <w:rPr>
          <w:rFonts w:ascii="宋体" w:hAnsi="宋体" w:hint="eastAsia"/>
          <w:sz w:val="28"/>
          <w:szCs w:val="28"/>
        </w:rPr>
        <w:t>市查田镇</w:t>
      </w:r>
      <w:proofErr w:type="gramEnd"/>
      <w:r w:rsidR="00052689">
        <w:rPr>
          <w:rFonts w:ascii="宋体" w:hAnsi="宋体" w:hint="eastAsia"/>
          <w:sz w:val="28"/>
          <w:szCs w:val="28"/>
        </w:rPr>
        <w:t>金</w:t>
      </w:r>
      <w:proofErr w:type="gramStart"/>
      <w:r w:rsidR="00052689">
        <w:rPr>
          <w:rFonts w:ascii="宋体" w:hAnsi="宋体" w:hint="eastAsia"/>
          <w:sz w:val="28"/>
          <w:szCs w:val="28"/>
        </w:rPr>
        <w:t>圩工业</w:t>
      </w:r>
      <w:proofErr w:type="gramEnd"/>
      <w:r w:rsidR="00052689">
        <w:rPr>
          <w:rFonts w:ascii="宋体" w:hAnsi="宋体" w:hint="eastAsia"/>
          <w:sz w:val="28"/>
          <w:szCs w:val="28"/>
        </w:rPr>
        <w:t>园</w:t>
      </w:r>
    </w:p>
    <w:p w:rsidR="005E21B4" w:rsidRPr="00CE3DCB" w:rsidRDefault="005E21B4" w:rsidP="005E21B4">
      <w:pPr>
        <w:pStyle w:val="New"/>
        <w:spacing w:before="156" w:after="156"/>
        <w:ind w:firstLineChars="0" w:firstLine="0"/>
        <w:rPr>
          <w:rFonts w:ascii="宋体" w:hAnsi="宋体"/>
          <w:sz w:val="28"/>
          <w:szCs w:val="28"/>
        </w:rPr>
      </w:pPr>
      <w:r w:rsidRPr="005E21B4">
        <w:rPr>
          <w:rFonts w:ascii="宋体" w:hAnsi="宋体" w:hint="eastAsia"/>
          <w:sz w:val="28"/>
          <w:szCs w:val="28"/>
        </w:rPr>
        <w:t>电话：</w:t>
      </w:r>
      <w:r w:rsidR="00052689">
        <w:rPr>
          <w:rFonts w:ascii="宋体" w:hAnsi="宋体" w:hint="eastAsia"/>
          <w:sz w:val="28"/>
          <w:szCs w:val="28"/>
        </w:rPr>
        <w:t>15967265577</w:t>
      </w:r>
      <w:r w:rsidRPr="005E21B4">
        <w:rPr>
          <w:rFonts w:ascii="宋体" w:hAnsi="宋体" w:hint="eastAsia"/>
          <w:sz w:val="28"/>
          <w:szCs w:val="28"/>
        </w:rPr>
        <w:t xml:space="preserve"> </w:t>
      </w:r>
      <w:r w:rsidRPr="00CE3DCB">
        <w:rPr>
          <w:rFonts w:ascii="宋体" w:hAnsi="宋体" w:hint="eastAsia"/>
          <w:sz w:val="28"/>
          <w:szCs w:val="28"/>
        </w:rPr>
        <w:t xml:space="preserve">    </w:t>
      </w:r>
    </w:p>
    <w:p w:rsidR="005E21B4" w:rsidRPr="005E21B4" w:rsidRDefault="005E21B4" w:rsidP="005E21B4">
      <w:pPr>
        <w:pStyle w:val="New"/>
        <w:spacing w:before="156" w:after="156"/>
        <w:ind w:firstLineChars="0" w:firstLine="0"/>
        <w:rPr>
          <w:rFonts w:ascii="宋体" w:hAnsi="宋体"/>
          <w:sz w:val="28"/>
          <w:szCs w:val="28"/>
        </w:rPr>
      </w:pPr>
      <w:r w:rsidRPr="005E21B4">
        <w:rPr>
          <w:rFonts w:ascii="宋体" w:hAnsi="宋体" w:hint="eastAsia"/>
          <w:color w:val="000000"/>
          <w:sz w:val="28"/>
          <w:szCs w:val="28"/>
        </w:rPr>
        <w:t>网址：</w:t>
      </w:r>
      <w:r w:rsidR="00052689">
        <w:rPr>
          <w:rFonts w:ascii="宋体" w:hAnsi="宋体" w:hint="eastAsia"/>
          <w:color w:val="000000"/>
          <w:sz w:val="28"/>
          <w:szCs w:val="28"/>
        </w:rPr>
        <w:t>http://www.xiangtaiv.com/</w:t>
      </w:r>
    </w:p>
    <w:p w:rsidR="00CE3DCB" w:rsidRPr="009753DF" w:rsidRDefault="00CE3DCB" w:rsidP="00CE3DCB">
      <w:pPr>
        <w:pStyle w:val="New"/>
        <w:spacing w:before="156" w:after="156"/>
        <w:ind w:firstLineChars="0" w:firstLine="0"/>
        <w:rPr>
          <w:rFonts w:ascii="宋体" w:hAnsi="宋体"/>
          <w:color w:val="000000"/>
        </w:rPr>
      </w:pPr>
      <w:r w:rsidRPr="009753DF">
        <w:rPr>
          <w:rFonts w:ascii="宋体" w:hAnsi="宋体" w:hint="eastAsia"/>
          <w:color w:val="000000"/>
        </w:rPr>
        <w:t xml:space="preserve">    </w:t>
      </w:r>
    </w:p>
    <w:p w:rsidR="002E4A25" w:rsidRPr="00CE3DCB" w:rsidRDefault="002E4A25" w:rsidP="00367541">
      <w:pPr>
        <w:pStyle w:val="New"/>
        <w:spacing w:before="156" w:after="156"/>
        <w:ind w:firstLineChars="0" w:firstLine="0"/>
        <w:rPr>
          <w:rFonts w:asciiTheme="minorEastAsia" w:eastAsiaTheme="minorEastAsia" w:hAnsiTheme="minorEastAsia"/>
          <w:color w:val="000000" w:themeColor="text1"/>
          <w:sz w:val="28"/>
          <w:szCs w:val="28"/>
        </w:rPr>
      </w:pPr>
    </w:p>
    <w:p w:rsidR="002E4A25" w:rsidRDefault="002E4A25">
      <w:pPr>
        <w:widowControl/>
        <w:spacing w:line="276" w:lineRule="auto"/>
        <w:jc w:val="left"/>
        <w:rPr>
          <w:rFonts w:asciiTheme="minorEastAsia" w:eastAsiaTheme="minorEastAsia" w:hAnsiTheme="minorEastAsia"/>
          <w:color w:val="000000" w:themeColor="text1"/>
          <w:sz w:val="36"/>
          <w:szCs w:val="36"/>
        </w:rPr>
      </w:pPr>
    </w:p>
    <w:p w:rsidR="0069681A" w:rsidRPr="000A7744" w:rsidRDefault="0069681A">
      <w:pPr>
        <w:widowControl/>
        <w:spacing w:line="276" w:lineRule="auto"/>
        <w:jc w:val="left"/>
        <w:rPr>
          <w:rFonts w:asciiTheme="minorEastAsia" w:eastAsiaTheme="minorEastAsia" w:hAnsiTheme="minorEastAsia"/>
          <w:color w:val="000000" w:themeColor="text1"/>
          <w:sz w:val="36"/>
          <w:szCs w:val="36"/>
        </w:rPr>
      </w:pPr>
    </w:p>
    <w:p w:rsidR="001960DE" w:rsidRPr="00B23171" w:rsidRDefault="006B73EE" w:rsidP="00B23171">
      <w:pPr>
        <w:ind w:right="-58"/>
        <w:rPr>
          <w:rStyle w:val="hei141"/>
          <w:rFonts w:asciiTheme="minorEastAsia" w:eastAsiaTheme="minorEastAsia" w:hAnsiTheme="minorEastAsia" w:hint="default"/>
          <w:b/>
          <w:color w:val="000000" w:themeColor="text1"/>
          <w:sz w:val="28"/>
          <w:szCs w:val="28"/>
        </w:rPr>
      </w:pPr>
      <w:r w:rsidRPr="00474D9A">
        <w:rPr>
          <w:rFonts w:asciiTheme="minorEastAsia" w:eastAsiaTheme="minorEastAsia" w:hAnsiTheme="minorEastAsia" w:hint="eastAsia"/>
          <w:b/>
          <w:color w:val="000000" w:themeColor="text1"/>
          <w:sz w:val="28"/>
          <w:szCs w:val="28"/>
        </w:rPr>
        <w:lastRenderedPageBreak/>
        <w:t>1.2</w:t>
      </w:r>
      <w:r w:rsidR="00FE0291" w:rsidRPr="00474D9A">
        <w:rPr>
          <w:rFonts w:asciiTheme="minorEastAsia" w:eastAsiaTheme="minorEastAsia" w:hAnsiTheme="minorEastAsia"/>
          <w:b/>
          <w:color w:val="000000" w:themeColor="text1"/>
          <w:sz w:val="28"/>
          <w:szCs w:val="28"/>
        </w:rPr>
        <w:t>总经理致辞</w:t>
      </w:r>
    </w:p>
    <w:p w:rsidR="00D011BB" w:rsidRPr="005235CC" w:rsidRDefault="00FE0291" w:rsidP="005235CC">
      <w:pPr>
        <w:pStyle w:val="New"/>
        <w:spacing w:before="156" w:after="156"/>
        <w:ind w:firstLine="560"/>
        <w:rPr>
          <w:rStyle w:val="hei141"/>
          <w:rFonts w:ascii="Times New Roman" w:hAnsi="Times New Roman" w:hint="default"/>
          <w:color w:val="auto"/>
          <w:sz w:val="28"/>
          <w:szCs w:val="28"/>
        </w:rPr>
      </w:pPr>
      <w:r w:rsidRPr="005235CC">
        <w:rPr>
          <w:rStyle w:val="hei141"/>
          <w:rFonts w:ascii="Times New Roman" w:hAnsi="Times New Roman" w:hint="default"/>
          <w:color w:val="auto"/>
          <w:sz w:val="28"/>
          <w:szCs w:val="28"/>
        </w:rPr>
        <w:t>诚信是做企业的基本准则，</w:t>
      </w:r>
      <w:r w:rsidR="00052689">
        <w:rPr>
          <w:rFonts w:hint="eastAsia"/>
          <w:sz w:val="28"/>
          <w:szCs w:val="28"/>
        </w:rPr>
        <w:t>浙江</w:t>
      </w:r>
      <w:proofErr w:type="gramStart"/>
      <w:r w:rsidR="00052689">
        <w:rPr>
          <w:rFonts w:hint="eastAsia"/>
          <w:sz w:val="28"/>
          <w:szCs w:val="28"/>
        </w:rPr>
        <w:t>祥</w:t>
      </w:r>
      <w:proofErr w:type="gramEnd"/>
      <w:r w:rsidR="00052689">
        <w:rPr>
          <w:rFonts w:hint="eastAsia"/>
          <w:sz w:val="28"/>
          <w:szCs w:val="28"/>
        </w:rPr>
        <w:t>泰新型建筑材料有限公司</w:t>
      </w:r>
      <w:r w:rsidRPr="005235CC">
        <w:rPr>
          <w:rStyle w:val="hei141"/>
          <w:rFonts w:ascii="Times New Roman" w:hAnsi="Times New Roman" w:hint="default"/>
          <w:color w:val="auto"/>
          <w:sz w:val="28"/>
          <w:szCs w:val="28"/>
        </w:rPr>
        <w:t>致力于为公司价值链上的所有参与者创造公平、透明、开放的环境和企业文化。</w:t>
      </w:r>
    </w:p>
    <w:p w:rsidR="002E4A25" w:rsidRPr="005235CC" w:rsidRDefault="00FE0291" w:rsidP="005235CC">
      <w:pPr>
        <w:pStyle w:val="New"/>
        <w:spacing w:before="156" w:after="156"/>
        <w:ind w:firstLine="560"/>
        <w:rPr>
          <w:rFonts w:asciiTheme="minorEastAsia" w:eastAsiaTheme="minorEastAsia" w:hAnsiTheme="minorEastAsia" w:cs="仿宋_GB2312"/>
          <w:color w:val="000000" w:themeColor="text1"/>
          <w:sz w:val="28"/>
          <w:szCs w:val="28"/>
        </w:rPr>
      </w:pPr>
      <w:r w:rsidRPr="005235CC">
        <w:rPr>
          <w:rFonts w:asciiTheme="minorEastAsia" w:eastAsiaTheme="minorEastAsia" w:hAnsiTheme="minorEastAsia" w:cs="仿宋_GB2312" w:hint="eastAsia"/>
          <w:color w:val="000000" w:themeColor="text1"/>
          <w:sz w:val="28"/>
          <w:szCs w:val="28"/>
        </w:rPr>
        <w:t>在现代经济社会中，诚信不仅是一种道德规范，也是能够为企业带来经济效益的重要资源，质量诚信更是赢取客户的核心要素，企业文化要求全体员工讲诚信，以诚立身，塑造诚信文化，提升企业核心竞争力，努力打造最受顾客欢迎的生产企业。</w:t>
      </w:r>
    </w:p>
    <w:p w:rsidR="00D9057F" w:rsidRPr="00D9057F" w:rsidRDefault="00D9057F" w:rsidP="00F74898">
      <w:pPr>
        <w:spacing w:line="360" w:lineRule="auto"/>
        <w:rPr>
          <w:rFonts w:ascii="宋体" w:hAnsi="宋体"/>
          <w:sz w:val="28"/>
          <w:szCs w:val="28"/>
        </w:rPr>
      </w:pPr>
    </w:p>
    <w:p w:rsidR="000D457F" w:rsidRDefault="000D457F" w:rsidP="00F74898">
      <w:pPr>
        <w:spacing w:line="360" w:lineRule="auto"/>
        <w:rPr>
          <w:rFonts w:asciiTheme="minorEastAsia" w:eastAsiaTheme="minorEastAsia" w:hAnsiTheme="minorEastAsia" w:cs="仿宋_GB2312"/>
          <w:color w:val="000000" w:themeColor="text1"/>
          <w:sz w:val="28"/>
          <w:szCs w:val="28"/>
        </w:rPr>
      </w:pPr>
    </w:p>
    <w:p w:rsidR="00374BF1" w:rsidRDefault="00374BF1" w:rsidP="00F74898">
      <w:pPr>
        <w:spacing w:line="360" w:lineRule="auto"/>
        <w:rPr>
          <w:rFonts w:asciiTheme="minorEastAsia" w:eastAsiaTheme="minorEastAsia" w:hAnsiTheme="minorEastAsia" w:cs="仿宋_GB2312"/>
          <w:color w:val="000000" w:themeColor="text1"/>
          <w:sz w:val="28"/>
          <w:szCs w:val="28"/>
        </w:rPr>
      </w:pPr>
    </w:p>
    <w:p w:rsidR="00052689" w:rsidRDefault="00052689" w:rsidP="00F74898">
      <w:pPr>
        <w:spacing w:line="360" w:lineRule="auto"/>
        <w:rPr>
          <w:rFonts w:asciiTheme="minorEastAsia" w:eastAsiaTheme="minorEastAsia" w:hAnsiTheme="minorEastAsia" w:cs="仿宋_GB2312"/>
          <w:color w:val="000000" w:themeColor="text1"/>
          <w:sz w:val="28"/>
          <w:szCs w:val="28"/>
        </w:rPr>
      </w:pPr>
    </w:p>
    <w:p w:rsidR="00052689" w:rsidRDefault="00052689" w:rsidP="00F74898">
      <w:pPr>
        <w:spacing w:line="360" w:lineRule="auto"/>
        <w:rPr>
          <w:rFonts w:asciiTheme="minorEastAsia" w:eastAsiaTheme="minorEastAsia" w:hAnsiTheme="minorEastAsia" w:cs="仿宋_GB2312"/>
          <w:color w:val="000000" w:themeColor="text1"/>
          <w:sz w:val="28"/>
          <w:szCs w:val="28"/>
        </w:rPr>
      </w:pPr>
    </w:p>
    <w:p w:rsidR="00052689" w:rsidRPr="00052689" w:rsidRDefault="00052689" w:rsidP="00F74898">
      <w:pPr>
        <w:spacing w:line="360" w:lineRule="auto"/>
        <w:rPr>
          <w:rFonts w:asciiTheme="minorEastAsia" w:eastAsiaTheme="minorEastAsia" w:hAnsiTheme="minorEastAsia" w:cs="仿宋_GB2312"/>
          <w:color w:val="000000" w:themeColor="text1"/>
          <w:sz w:val="28"/>
          <w:szCs w:val="28"/>
        </w:rPr>
      </w:pPr>
    </w:p>
    <w:p w:rsidR="001960DE" w:rsidRPr="00F74898" w:rsidRDefault="001960DE" w:rsidP="00F74898">
      <w:pPr>
        <w:spacing w:line="360" w:lineRule="auto"/>
        <w:rPr>
          <w:rFonts w:asciiTheme="minorEastAsia" w:eastAsiaTheme="minorEastAsia" w:hAnsiTheme="minorEastAsia" w:cs="仿宋_GB2312"/>
          <w:color w:val="000000" w:themeColor="text1"/>
          <w:sz w:val="28"/>
          <w:szCs w:val="28"/>
        </w:rPr>
      </w:pPr>
    </w:p>
    <w:p w:rsidR="00F74898" w:rsidRPr="000D457F" w:rsidRDefault="00052689" w:rsidP="00BB62A1">
      <w:pPr>
        <w:spacing w:line="360" w:lineRule="auto"/>
        <w:ind w:firstLineChars="1500" w:firstLine="4200"/>
        <w:rPr>
          <w:rFonts w:asciiTheme="minorEastAsia" w:eastAsiaTheme="minorEastAsia" w:hAnsiTheme="minorEastAsia" w:cs="仿宋_GB2312"/>
          <w:color w:val="000000" w:themeColor="text1"/>
          <w:sz w:val="28"/>
          <w:szCs w:val="28"/>
        </w:rPr>
      </w:pPr>
      <w:r>
        <w:rPr>
          <w:rFonts w:ascii="宋体" w:hAnsi="宋体" w:hint="eastAsia"/>
          <w:sz w:val="28"/>
          <w:szCs w:val="28"/>
        </w:rPr>
        <w:t>浙江</w:t>
      </w:r>
      <w:proofErr w:type="gramStart"/>
      <w:r>
        <w:rPr>
          <w:rFonts w:ascii="宋体" w:hAnsi="宋体" w:hint="eastAsia"/>
          <w:sz w:val="28"/>
          <w:szCs w:val="28"/>
        </w:rPr>
        <w:t>祥</w:t>
      </w:r>
      <w:proofErr w:type="gramEnd"/>
      <w:r>
        <w:rPr>
          <w:rFonts w:ascii="宋体" w:hAnsi="宋体" w:hint="eastAsia"/>
          <w:sz w:val="28"/>
          <w:szCs w:val="28"/>
        </w:rPr>
        <w:t>泰新型建筑材料有限公司</w:t>
      </w:r>
    </w:p>
    <w:p w:rsidR="00D9057F" w:rsidRDefault="00D9057F" w:rsidP="00ED4F75">
      <w:pPr>
        <w:spacing w:line="360" w:lineRule="auto"/>
        <w:ind w:firstLineChars="1400" w:firstLine="3920"/>
        <w:rPr>
          <w:rFonts w:asciiTheme="minorEastAsia" w:eastAsiaTheme="minorEastAsia" w:hAnsiTheme="minorEastAsia" w:cs="仿宋_GB2312"/>
          <w:color w:val="000000" w:themeColor="text1"/>
          <w:sz w:val="28"/>
          <w:szCs w:val="28"/>
        </w:rPr>
      </w:pPr>
    </w:p>
    <w:p w:rsidR="00AF7B3A" w:rsidRDefault="00FE0291" w:rsidP="00BB62A1">
      <w:pPr>
        <w:spacing w:line="360" w:lineRule="auto"/>
        <w:ind w:firstLineChars="1500" w:firstLine="4200"/>
        <w:rPr>
          <w:rFonts w:asciiTheme="minorEastAsia" w:eastAsiaTheme="minorEastAsia" w:hAnsiTheme="minorEastAsia" w:cs="仿宋_GB2312"/>
          <w:color w:val="000000" w:themeColor="text1"/>
          <w:sz w:val="28"/>
          <w:szCs w:val="28"/>
        </w:rPr>
      </w:pPr>
      <w:r w:rsidRPr="004E4BAE">
        <w:rPr>
          <w:rFonts w:asciiTheme="minorEastAsia" w:eastAsiaTheme="minorEastAsia" w:hAnsiTheme="minorEastAsia" w:cs="仿宋_GB2312" w:hint="eastAsia"/>
          <w:color w:val="000000" w:themeColor="text1"/>
          <w:sz w:val="28"/>
          <w:szCs w:val="28"/>
        </w:rPr>
        <w:t>总经理（签名）：</w:t>
      </w:r>
    </w:p>
    <w:p w:rsidR="004E4BAE" w:rsidRDefault="004E4BAE" w:rsidP="004E4BAE">
      <w:pPr>
        <w:spacing w:line="360" w:lineRule="auto"/>
        <w:ind w:firstLineChars="1600" w:firstLine="4480"/>
        <w:rPr>
          <w:rFonts w:asciiTheme="minorEastAsia" w:eastAsiaTheme="minorEastAsia" w:hAnsiTheme="minorEastAsia" w:cs="仿宋_GB2312"/>
          <w:color w:val="000000" w:themeColor="text1"/>
          <w:sz w:val="28"/>
          <w:szCs w:val="28"/>
        </w:rPr>
      </w:pPr>
    </w:p>
    <w:p w:rsidR="003C058C" w:rsidRDefault="003C058C">
      <w:pPr>
        <w:spacing w:line="276" w:lineRule="auto"/>
        <w:outlineLvl w:val="0"/>
        <w:rPr>
          <w:rFonts w:asciiTheme="minorEastAsia" w:eastAsiaTheme="minorEastAsia" w:hAnsiTheme="minorEastAsia"/>
          <w:b/>
          <w:color w:val="000000" w:themeColor="text1"/>
          <w:sz w:val="28"/>
          <w:szCs w:val="28"/>
        </w:rPr>
      </w:pPr>
      <w:bookmarkStart w:id="1" w:name="_Toc451594565"/>
      <w:bookmarkStart w:id="2" w:name="_Toc451594566"/>
    </w:p>
    <w:p w:rsidR="00543DC4" w:rsidRDefault="00543DC4">
      <w:pPr>
        <w:spacing w:line="276" w:lineRule="auto"/>
        <w:outlineLvl w:val="0"/>
        <w:rPr>
          <w:rFonts w:asciiTheme="minorEastAsia" w:eastAsiaTheme="minorEastAsia" w:hAnsiTheme="minorEastAsia"/>
          <w:b/>
          <w:color w:val="000000" w:themeColor="text1"/>
          <w:sz w:val="28"/>
          <w:szCs w:val="28"/>
        </w:rPr>
      </w:pPr>
    </w:p>
    <w:p w:rsidR="00CF1FEE" w:rsidRDefault="00CF1FEE">
      <w:pPr>
        <w:spacing w:line="276" w:lineRule="auto"/>
        <w:outlineLvl w:val="0"/>
        <w:rPr>
          <w:rFonts w:asciiTheme="minorEastAsia" w:eastAsiaTheme="minorEastAsia" w:hAnsiTheme="minorEastAsia"/>
          <w:b/>
          <w:color w:val="000000" w:themeColor="text1"/>
          <w:sz w:val="28"/>
          <w:szCs w:val="28"/>
        </w:rPr>
      </w:pPr>
    </w:p>
    <w:p w:rsidR="003A5C29" w:rsidRDefault="003A5C29">
      <w:pPr>
        <w:spacing w:line="276" w:lineRule="auto"/>
        <w:outlineLvl w:val="0"/>
        <w:rPr>
          <w:rFonts w:asciiTheme="minorEastAsia" w:eastAsiaTheme="minorEastAsia" w:hAnsiTheme="minorEastAsia"/>
          <w:b/>
          <w:color w:val="000000" w:themeColor="text1"/>
          <w:sz w:val="28"/>
          <w:szCs w:val="28"/>
        </w:rPr>
      </w:pPr>
    </w:p>
    <w:p w:rsidR="00077454" w:rsidRDefault="00077454">
      <w:pPr>
        <w:spacing w:line="276" w:lineRule="auto"/>
        <w:outlineLvl w:val="0"/>
        <w:rPr>
          <w:rFonts w:asciiTheme="minorEastAsia" w:eastAsiaTheme="minorEastAsia" w:hAnsiTheme="minorEastAsia"/>
          <w:b/>
          <w:color w:val="000000" w:themeColor="text1"/>
          <w:sz w:val="28"/>
          <w:szCs w:val="28"/>
        </w:rPr>
      </w:pPr>
    </w:p>
    <w:p w:rsidR="002E4A25" w:rsidRPr="000A7744" w:rsidRDefault="00474D9A">
      <w:pPr>
        <w:spacing w:line="276" w:lineRule="auto"/>
        <w:outlineLvl w:val="0"/>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lastRenderedPageBreak/>
        <w:t>1.3</w:t>
      </w:r>
      <w:r w:rsidR="00FE0291" w:rsidRPr="000A7744">
        <w:rPr>
          <w:rFonts w:asciiTheme="minorEastAsia" w:eastAsiaTheme="minorEastAsia" w:hAnsiTheme="minorEastAsia" w:hint="eastAsia"/>
          <w:b/>
          <w:color w:val="000000" w:themeColor="text1"/>
          <w:sz w:val="28"/>
          <w:szCs w:val="28"/>
        </w:rPr>
        <w:t>公司简介</w:t>
      </w:r>
      <w:bookmarkEnd w:id="1"/>
    </w:p>
    <w:p w:rsidR="00CC71B1" w:rsidRPr="00CC71B1" w:rsidRDefault="00CC71B1" w:rsidP="00CC71B1">
      <w:pPr>
        <w:pStyle w:val="New"/>
        <w:spacing w:before="156" w:after="156"/>
        <w:ind w:firstLine="560"/>
        <w:rPr>
          <w:rFonts w:ascii="宋体" w:hAnsi="宋体"/>
          <w:sz w:val="28"/>
          <w:szCs w:val="28"/>
        </w:rPr>
      </w:pPr>
      <w:r w:rsidRPr="00CC71B1">
        <w:rPr>
          <w:rFonts w:ascii="宋体" w:hAnsi="宋体" w:hint="eastAsia"/>
          <w:sz w:val="28"/>
          <w:szCs w:val="28"/>
        </w:rPr>
        <w:t>浙江祥泰新型建筑材料有限公司成立于2020年，位于丽水市龙泉市查田镇溪口小微园内，与G528省道相邻，距龙庆高速路口入口2公里。企业占地面积33350平方米，约50亩，项目总投资1.1亿元。</w:t>
      </w:r>
    </w:p>
    <w:p w:rsidR="00CC71B1" w:rsidRPr="00CC71B1" w:rsidRDefault="00CC71B1" w:rsidP="00CC71B1">
      <w:pPr>
        <w:pStyle w:val="New"/>
        <w:spacing w:before="156" w:after="156"/>
        <w:ind w:firstLine="560"/>
        <w:rPr>
          <w:rFonts w:ascii="宋体" w:hAnsi="宋体"/>
          <w:sz w:val="28"/>
          <w:szCs w:val="28"/>
        </w:rPr>
      </w:pPr>
      <w:r w:rsidRPr="00CC71B1">
        <w:rPr>
          <w:rFonts w:ascii="宋体" w:hAnsi="宋体" w:hint="eastAsia"/>
          <w:sz w:val="28"/>
          <w:szCs w:val="28"/>
        </w:rPr>
        <w:t xml:space="preserve"> 浙江</w:t>
      </w:r>
      <w:proofErr w:type="gramStart"/>
      <w:r w:rsidRPr="00CC71B1">
        <w:rPr>
          <w:rFonts w:ascii="宋体" w:hAnsi="宋体" w:hint="eastAsia"/>
          <w:sz w:val="28"/>
          <w:szCs w:val="28"/>
        </w:rPr>
        <w:t>祥</w:t>
      </w:r>
      <w:proofErr w:type="gramEnd"/>
      <w:r w:rsidRPr="00CC71B1">
        <w:rPr>
          <w:rFonts w:ascii="宋体" w:hAnsi="宋体" w:hint="eastAsia"/>
          <w:sz w:val="28"/>
          <w:szCs w:val="28"/>
        </w:rPr>
        <w:t>泰</w:t>
      </w:r>
      <w:proofErr w:type="gramStart"/>
      <w:r w:rsidRPr="00CC71B1">
        <w:rPr>
          <w:rFonts w:ascii="宋体" w:hAnsi="宋体" w:hint="eastAsia"/>
          <w:sz w:val="28"/>
          <w:szCs w:val="28"/>
        </w:rPr>
        <w:t>秉承着</w:t>
      </w:r>
      <w:proofErr w:type="gramEnd"/>
      <w:r w:rsidRPr="00CC71B1">
        <w:rPr>
          <w:rFonts w:ascii="宋体" w:hAnsi="宋体" w:hint="eastAsia"/>
          <w:sz w:val="28"/>
          <w:szCs w:val="28"/>
        </w:rPr>
        <w:t>创新管理理念，投入1条智能化全自动生产流水线，日均产能 2000立方，年产能 60万立方米的蒸压加气块。年产值在 1 亿元以上。主要销往温州、丽水、福建等地。</w:t>
      </w:r>
    </w:p>
    <w:p w:rsidR="00CC71B1" w:rsidRPr="00CC71B1" w:rsidRDefault="00CC71B1" w:rsidP="00CC71B1">
      <w:pPr>
        <w:pStyle w:val="New"/>
        <w:spacing w:before="156" w:after="156"/>
        <w:ind w:firstLine="560"/>
        <w:rPr>
          <w:rFonts w:ascii="宋体" w:hAnsi="宋体"/>
          <w:sz w:val="28"/>
          <w:szCs w:val="28"/>
        </w:rPr>
      </w:pPr>
      <w:r w:rsidRPr="00CC71B1">
        <w:rPr>
          <w:rFonts w:ascii="宋体" w:hAnsi="宋体" w:hint="eastAsia"/>
          <w:sz w:val="28"/>
          <w:szCs w:val="28"/>
        </w:rPr>
        <w:t>浙江</w:t>
      </w:r>
      <w:proofErr w:type="gramStart"/>
      <w:r w:rsidRPr="00CC71B1">
        <w:rPr>
          <w:rFonts w:ascii="宋体" w:hAnsi="宋体" w:hint="eastAsia"/>
          <w:sz w:val="28"/>
          <w:szCs w:val="28"/>
        </w:rPr>
        <w:t>祥</w:t>
      </w:r>
      <w:proofErr w:type="gramEnd"/>
      <w:r w:rsidRPr="00CC71B1">
        <w:rPr>
          <w:rFonts w:ascii="宋体" w:hAnsi="宋体" w:hint="eastAsia"/>
          <w:sz w:val="28"/>
          <w:szCs w:val="28"/>
        </w:rPr>
        <w:t>泰也是丽水市唯一一家浙江省蒸压加气</w:t>
      </w:r>
      <w:proofErr w:type="gramStart"/>
      <w:r w:rsidRPr="00CC71B1">
        <w:rPr>
          <w:rFonts w:ascii="宋体" w:hAnsi="宋体" w:hint="eastAsia"/>
          <w:sz w:val="28"/>
          <w:szCs w:val="28"/>
        </w:rPr>
        <w:t>混凝士制品</w:t>
      </w:r>
      <w:proofErr w:type="gramEnd"/>
      <w:r w:rsidRPr="00CC71B1">
        <w:rPr>
          <w:rFonts w:ascii="宋体" w:hAnsi="宋体" w:hint="eastAsia"/>
          <w:sz w:val="28"/>
          <w:szCs w:val="28"/>
        </w:rPr>
        <w:t>企业质量管理规程的参编单位。</w:t>
      </w:r>
    </w:p>
    <w:p w:rsidR="00CC71B1" w:rsidRPr="00CC71B1" w:rsidRDefault="00CC71B1" w:rsidP="00CC71B1">
      <w:pPr>
        <w:pStyle w:val="New"/>
        <w:spacing w:before="156" w:after="156"/>
        <w:ind w:leftChars="200" w:left="420" w:firstLineChars="100" w:firstLine="280"/>
        <w:rPr>
          <w:rFonts w:ascii="宋体" w:hAnsi="宋体"/>
          <w:sz w:val="28"/>
          <w:szCs w:val="28"/>
        </w:rPr>
      </w:pPr>
      <w:r w:rsidRPr="00CC71B1">
        <w:rPr>
          <w:rFonts w:ascii="宋体" w:hAnsi="宋体" w:hint="eastAsia"/>
          <w:sz w:val="28"/>
          <w:szCs w:val="28"/>
        </w:rPr>
        <w:t>公司致力打造加气</w:t>
      </w:r>
      <w:proofErr w:type="gramStart"/>
      <w:r w:rsidRPr="00CC71B1">
        <w:rPr>
          <w:rFonts w:ascii="宋体" w:hAnsi="宋体" w:hint="eastAsia"/>
          <w:sz w:val="28"/>
          <w:szCs w:val="28"/>
        </w:rPr>
        <w:t>块行业</w:t>
      </w:r>
      <w:proofErr w:type="gramEnd"/>
      <w:r w:rsidRPr="00CC71B1">
        <w:rPr>
          <w:rFonts w:ascii="宋体" w:hAnsi="宋体" w:hint="eastAsia"/>
          <w:sz w:val="28"/>
          <w:szCs w:val="28"/>
        </w:rPr>
        <w:t>最先进的生产基地，着力推广品牌建设。</w:t>
      </w:r>
    </w:p>
    <w:p w:rsidR="008A3389" w:rsidRPr="00CC71B1" w:rsidRDefault="008A3389" w:rsidP="008A3389">
      <w:pPr>
        <w:jc w:val="left"/>
        <w:rPr>
          <w:rFonts w:ascii="宋体" w:hAnsi="宋体" w:cs="宋体"/>
          <w:color w:val="000000"/>
          <w:sz w:val="28"/>
          <w:szCs w:val="28"/>
        </w:rPr>
      </w:pPr>
    </w:p>
    <w:p w:rsidR="008A3389" w:rsidRDefault="008A3389" w:rsidP="008A3389">
      <w:pPr>
        <w:jc w:val="left"/>
        <w:rPr>
          <w:rFonts w:ascii="宋体" w:hAnsi="宋体" w:cs="宋体"/>
          <w:color w:val="000000"/>
          <w:sz w:val="28"/>
          <w:szCs w:val="28"/>
        </w:rPr>
      </w:pPr>
    </w:p>
    <w:p w:rsidR="00CC71B1" w:rsidRDefault="00CC71B1" w:rsidP="008A3389">
      <w:pPr>
        <w:jc w:val="left"/>
        <w:rPr>
          <w:rFonts w:ascii="宋体" w:hAnsi="宋体" w:cs="宋体"/>
          <w:color w:val="000000"/>
          <w:sz w:val="28"/>
          <w:szCs w:val="28"/>
        </w:rPr>
      </w:pPr>
    </w:p>
    <w:p w:rsidR="00CC71B1" w:rsidRPr="008A3389" w:rsidRDefault="00CC71B1" w:rsidP="008A3389">
      <w:pPr>
        <w:jc w:val="left"/>
        <w:rPr>
          <w:rFonts w:ascii="宋体" w:hAnsi="宋体" w:cs="宋体"/>
          <w:color w:val="000000"/>
          <w:sz w:val="28"/>
          <w:szCs w:val="28"/>
        </w:rPr>
      </w:pPr>
    </w:p>
    <w:p w:rsidR="008A3389" w:rsidRPr="008A3389" w:rsidRDefault="008A3389" w:rsidP="008A3389">
      <w:pPr>
        <w:rPr>
          <w:rFonts w:ascii="宋体" w:hAnsi="宋体"/>
          <w:color w:val="000000"/>
          <w:sz w:val="28"/>
          <w:szCs w:val="28"/>
        </w:rPr>
      </w:pPr>
      <w:r w:rsidRPr="008A3389">
        <w:rPr>
          <w:rFonts w:ascii="宋体" w:hAnsi="宋体" w:hint="eastAsia"/>
          <w:color w:val="000000"/>
          <w:sz w:val="28"/>
          <w:szCs w:val="28"/>
        </w:rPr>
        <w:t>地  址：</w:t>
      </w:r>
      <w:r w:rsidR="00052689">
        <w:rPr>
          <w:rFonts w:ascii="宋体" w:hAnsi="宋体" w:hint="eastAsia"/>
          <w:color w:val="000000"/>
          <w:sz w:val="28"/>
          <w:szCs w:val="28"/>
        </w:rPr>
        <w:t>浙江省丽水市龙泉</w:t>
      </w:r>
      <w:proofErr w:type="gramStart"/>
      <w:r w:rsidR="00052689">
        <w:rPr>
          <w:rFonts w:ascii="宋体" w:hAnsi="宋体" w:hint="eastAsia"/>
          <w:color w:val="000000"/>
          <w:sz w:val="28"/>
          <w:szCs w:val="28"/>
        </w:rPr>
        <w:t>市查田镇</w:t>
      </w:r>
      <w:proofErr w:type="gramEnd"/>
      <w:r w:rsidR="00052689">
        <w:rPr>
          <w:rFonts w:ascii="宋体" w:hAnsi="宋体" w:hint="eastAsia"/>
          <w:color w:val="000000"/>
          <w:sz w:val="28"/>
          <w:szCs w:val="28"/>
        </w:rPr>
        <w:t>金</w:t>
      </w:r>
      <w:proofErr w:type="gramStart"/>
      <w:r w:rsidR="00052689">
        <w:rPr>
          <w:rFonts w:ascii="宋体" w:hAnsi="宋体" w:hint="eastAsia"/>
          <w:color w:val="000000"/>
          <w:sz w:val="28"/>
          <w:szCs w:val="28"/>
        </w:rPr>
        <w:t>圩工业</w:t>
      </w:r>
      <w:proofErr w:type="gramEnd"/>
      <w:r w:rsidR="00052689">
        <w:rPr>
          <w:rFonts w:ascii="宋体" w:hAnsi="宋体" w:hint="eastAsia"/>
          <w:color w:val="000000"/>
          <w:sz w:val="28"/>
          <w:szCs w:val="28"/>
        </w:rPr>
        <w:t>园</w:t>
      </w:r>
    </w:p>
    <w:p w:rsidR="008A3389" w:rsidRPr="00CC71B1" w:rsidRDefault="008A3389" w:rsidP="008A3389">
      <w:pPr>
        <w:rPr>
          <w:rFonts w:ascii="宋体" w:hAnsi="宋体"/>
          <w:color w:val="000000"/>
          <w:sz w:val="28"/>
          <w:szCs w:val="28"/>
        </w:rPr>
      </w:pPr>
      <w:r w:rsidRPr="008A3389">
        <w:rPr>
          <w:rFonts w:ascii="宋体" w:hAnsi="宋体" w:hint="eastAsia"/>
          <w:color w:val="000000"/>
          <w:sz w:val="28"/>
          <w:szCs w:val="28"/>
        </w:rPr>
        <w:t>联系人：</w:t>
      </w:r>
      <w:r w:rsidR="00CC71B1" w:rsidRPr="00CC71B1">
        <w:rPr>
          <w:rFonts w:ascii="宋体" w:hAnsi="宋体" w:hint="eastAsia"/>
          <w:sz w:val="28"/>
          <w:szCs w:val="28"/>
        </w:rPr>
        <w:t>卢曼娟</w:t>
      </w:r>
    </w:p>
    <w:p w:rsidR="008A3389" w:rsidRPr="00CC71B1" w:rsidRDefault="008A3389" w:rsidP="008A3389">
      <w:pPr>
        <w:rPr>
          <w:rFonts w:ascii="宋体" w:hAnsi="宋体"/>
          <w:color w:val="000000"/>
          <w:sz w:val="28"/>
          <w:szCs w:val="28"/>
        </w:rPr>
      </w:pPr>
      <w:r w:rsidRPr="00CC71B1">
        <w:rPr>
          <w:rFonts w:ascii="宋体" w:hAnsi="宋体" w:hint="eastAsia"/>
          <w:color w:val="000000"/>
          <w:sz w:val="28"/>
          <w:szCs w:val="28"/>
        </w:rPr>
        <w:t>联系电话：</w:t>
      </w:r>
      <w:r w:rsidR="00CC71B1" w:rsidRPr="00CC71B1">
        <w:rPr>
          <w:rFonts w:ascii="宋体" w:hAnsi="宋体"/>
          <w:sz w:val="28"/>
          <w:szCs w:val="28"/>
        </w:rPr>
        <w:t>15967265577</w:t>
      </w:r>
    </w:p>
    <w:p w:rsidR="008A3389" w:rsidRPr="008A3389" w:rsidRDefault="008A3389" w:rsidP="008A3389">
      <w:pPr>
        <w:rPr>
          <w:rStyle w:val="2a"/>
          <w:rFonts w:ascii="宋体" w:hAnsi="宋体"/>
          <w:b w:val="0"/>
          <w:bCs w:val="0"/>
          <w:color w:val="000000"/>
          <w:sz w:val="28"/>
          <w:szCs w:val="28"/>
        </w:rPr>
      </w:pPr>
      <w:r w:rsidRPr="008A3389">
        <w:rPr>
          <w:rFonts w:ascii="宋体" w:hAnsi="宋体" w:hint="eastAsia"/>
          <w:color w:val="000000"/>
          <w:sz w:val="28"/>
          <w:szCs w:val="28"/>
        </w:rPr>
        <w:t>网  址：</w:t>
      </w:r>
      <w:r w:rsidR="00052689">
        <w:rPr>
          <w:rFonts w:ascii="宋体" w:hAnsi="宋体" w:hint="eastAsia"/>
          <w:color w:val="000000"/>
          <w:sz w:val="28"/>
          <w:szCs w:val="28"/>
        </w:rPr>
        <w:t>http://www.xiangtaiv.com/</w:t>
      </w:r>
    </w:p>
    <w:p w:rsidR="008A3389" w:rsidRPr="008A3389" w:rsidRDefault="008A3389" w:rsidP="00543DC4">
      <w:pPr>
        <w:spacing w:line="276" w:lineRule="auto"/>
        <w:jc w:val="center"/>
        <w:outlineLvl w:val="0"/>
        <w:rPr>
          <w:rFonts w:asciiTheme="minorEastAsia" w:eastAsiaTheme="minorEastAsia" w:hAnsiTheme="minorEastAsia" w:cs="宋体"/>
          <w:kern w:val="0"/>
          <w:sz w:val="36"/>
          <w:szCs w:val="36"/>
        </w:rPr>
      </w:pPr>
    </w:p>
    <w:p w:rsidR="008A3389" w:rsidRDefault="008A3389" w:rsidP="00543DC4">
      <w:pPr>
        <w:spacing w:line="276" w:lineRule="auto"/>
        <w:jc w:val="center"/>
        <w:outlineLvl w:val="0"/>
        <w:rPr>
          <w:rFonts w:asciiTheme="minorEastAsia" w:eastAsiaTheme="minorEastAsia" w:hAnsiTheme="minorEastAsia" w:cs="宋体"/>
          <w:kern w:val="0"/>
          <w:sz w:val="36"/>
          <w:szCs w:val="36"/>
        </w:rPr>
      </w:pPr>
    </w:p>
    <w:p w:rsidR="00CC71B1" w:rsidRDefault="00CC71B1" w:rsidP="00543DC4">
      <w:pPr>
        <w:spacing w:line="276" w:lineRule="auto"/>
        <w:jc w:val="center"/>
        <w:outlineLvl w:val="0"/>
        <w:rPr>
          <w:rFonts w:asciiTheme="minorEastAsia" w:eastAsiaTheme="minorEastAsia" w:hAnsiTheme="minorEastAsia" w:cs="宋体"/>
          <w:kern w:val="0"/>
          <w:sz w:val="36"/>
          <w:szCs w:val="36"/>
        </w:rPr>
      </w:pPr>
    </w:p>
    <w:p w:rsidR="00CC71B1" w:rsidRDefault="00CC71B1" w:rsidP="00543DC4">
      <w:pPr>
        <w:spacing w:line="276" w:lineRule="auto"/>
        <w:jc w:val="center"/>
        <w:outlineLvl w:val="0"/>
        <w:rPr>
          <w:rFonts w:asciiTheme="minorEastAsia" w:eastAsiaTheme="minorEastAsia" w:hAnsiTheme="minorEastAsia" w:cs="宋体"/>
          <w:kern w:val="0"/>
          <w:sz w:val="36"/>
          <w:szCs w:val="36"/>
        </w:rPr>
      </w:pPr>
    </w:p>
    <w:p w:rsidR="00CC71B1" w:rsidRDefault="00CC71B1" w:rsidP="00543DC4">
      <w:pPr>
        <w:spacing w:line="276" w:lineRule="auto"/>
        <w:jc w:val="center"/>
        <w:outlineLvl w:val="0"/>
        <w:rPr>
          <w:rFonts w:asciiTheme="minorEastAsia" w:eastAsiaTheme="minorEastAsia" w:hAnsiTheme="minorEastAsia" w:cs="宋体"/>
          <w:kern w:val="0"/>
          <w:sz w:val="36"/>
          <w:szCs w:val="36"/>
        </w:rPr>
      </w:pPr>
    </w:p>
    <w:p w:rsidR="00CC71B1" w:rsidRDefault="00CC71B1" w:rsidP="00543DC4">
      <w:pPr>
        <w:spacing w:line="276" w:lineRule="auto"/>
        <w:jc w:val="center"/>
        <w:outlineLvl w:val="0"/>
        <w:rPr>
          <w:rFonts w:asciiTheme="minorEastAsia" w:eastAsiaTheme="minorEastAsia" w:hAnsiTheme="minorEastAsia" w:cs="宋体"/>
          <w:kern w:val="0"/>
          <w:sz w:val="36"/>
          <w:szCs w:val="36"/>
        </w:rPr>
      </w:pPr>
    </w:p>
    <w:p w:rsidR="00543DC4" w:rsidRPr="00543DC4" w:rsidRDefault="00543DC4" w:rsidP="00543DC4">
      <w:pPr>
        <w:spacing w:line="276" w:lineRule="auto"/>
        <w:jc w:val="center"/>
        <w:outlineLvl w:val="0"/>
        <w:rPr>
          <w:rFonts w:asciiTheme="minorEastAsia" w:eastAsiaTheme="minorEastAsia" w:hAnsiTheme="minorEastAsia"/>
          <w:b/>
          <w:color w:val="000000" w:themeColor="text1"/>
          <w:sz w:val="36"/>
          <w:szCs w:val="36"/>
        </w:rPr>
      </w:pPr>
      <w:r w:rsidRPr="00543DC4">
        <w:rPr>
          <w:rFonts w:asciiTheme="minorEastAsia" w:eastAsiaTheme="minorEastAsia" w:hAnsiTheme="minorEastAsia" w:cs="宋体"/>
          <w:kern w:val="0"/>
          <w:sz w:val="36"/>
          <w:szCs w:val="36"/>
        </w:rPr>
        <w:t>第二部分：报告正文</w:t>
      </w:r>
    </w:p>
    <w:p w:rsidR="00543DC4" w:rsidRPr="00FD3BB5" w:rsidRDefault="00543DC4" w:rsidP="001F3890">
      <w:pPr>
        <w:spacing w:line="276" w:lineRule="auto"/>
        <w:outlineLvl w:val="0"/>
        <w:rPr>
          <w:rFonts w:asciiTheme="minorEastAsia" w:eastAsiaTheme="minorEastAsia" w:hAnsiTheme="minorEastAsia"/>
          <w:b/>
          <w:color w:val="000000" w:themeColor="text1"/>
          <w:sz w:val="28"/>
          <w:szCs w:val="28"/>
        </w:rPr>
      </w:pPr>
    </w:p>
    <w:p w:rsidR="002E4A25" w:rsidRPr="000A7744" w:rsidRDefault="00B44FC8" w:rsidP="001F3890">
      <w:pPr>
        <w:spacing w:line="276" w:lineRule="auto"/>
        <w:outlineLvl w:val="0"/>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2.1</w:t>
      </w:r>
      <w:r w:rsidR="00FE0291" w:rsidRPr="000A7744">
        <w:rPr>
          <w:rFonts w:asciiTheme="minorEastAsia" w:eastAsiaTheme="minorEastAsia" w:hAnsiTheme="minorEastAsia" w:hint="eastAsia"/>
          <w:b/>
          <w:color w:val="000000" w:themeColor="text1"/>
          <w:sz w:val="28"/>
          <w:szCs w:val="28"/>
        </w:rPr>
        <w:t>企业质量理念</w:t>
      </w:r>
      <w:bookmarkEnd w:id="2"/>
    </w:p>
    <w:p w:rsidR="00CF0D2A" w:rsidRDefault="00FE0291" w:rsidP="00CF0D2A">
      <w:pPr>
        <w:spacing w:line="360" w:lineRule="auto"/>
        <w:ind w:firstLineChars="300" w:firstLine="84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公司自创立至今，便致力于产品质量的管控。始终秉持产品质量是企业生存和发展的基石，是占领市场和赢得顾客的先决条件，质量源自于我心，企业依存于顾客的质量理念，不断的完善和提升公司的质量管理水平。</w:t>
      </w:r>
      <w:r w:rsidR="00CF0D2A">
        <w:rPr>
          <w:rFonts w:asciiTheme="minorEastAsia" w:eastAsiaTheme="minorEastAsia" w:hAnsiTheme="minorEastAsia" w:cs="仿宋_GB2312" w:hint="eastAsia"/>
          <w:color w:val="000000" w:themeColor="text1"/>
          <w:sz w:val="28"/>
          <w:szCs w:val="28"/>
        </w:rPr>
        <w:t xml:space="preserve">       </w:t>
      </w:r>
    </w:p>
    <w:p w:rsidR="00632586" w:rsidRPr="005566FE" w:rsidRDefault="00FE0291" w:rsidP="005566FE">
      <w:pPr>
        <w:spacing w:line="360" w:lineRule="auto"/>
        <w:ind w:firstLineChars="300" w:firstLine="840"/>
        <w:rPr>
          <w:rFonts w:ascii="宋体"/>
          <w:color w:val="000000" w:themeColor="text1"/>
          <w:sz w:val="28"/>
          <w:szCs w:val="28"/>
        </w:rPr>
      </w:pPr>
      <w:r w:rsidRPr="000A7744">
        <w:rPr>
          <w:rFonts w:asciiTheme="minorEastAsia" w:eastAsiaTheme="minorEastAsia" w:hAnsiTheme="minorEastAsia" w:cs="仿宋_GB2312" w:hint="eastAsia"/>
          <w:color w:val="000000" w:themeColor="text1"/>
          <w:sz w:val="28"/>
          <w:szCs w:val="28"/>
        </w:rPr>
        <w:t>公司自从通过质量管理体系认证公司始终坚持</w:t>
      </w:r>
      <w:r w:rsidR="008F1DF7">
        <w:rPr>
          <w:rFonts w:asciiTheme="minorEastAsia" w:eastAsiaTheme="minorEastAsia" w:hAnsiTheme="minorEastAsia" w:cs="仿宋_GB2312" w:hint="eastAsia"/>
          <w:color w:val="000000" w:themeColor="text1"/>
          <w:sz w:val="28"/>
          <w:szCs w:val="28"/>
        </w:rPr>
        <w:t>：</w:t>
      </w:r>
      <w:r w:rsidRPr="008F1DF7">
        <w:rPr>
          <w:rFonts w:asciiTheme="minorEastAsia" w:eastAsiaTheme="minorEastAsia" w:hAnsiTheme="minorEastAsia" w:cs="仿宋_GB2312" w:hint="eastAsia"/>
          <w:color w:val="000000" w:themeColor="text1"/>
          <w:sz w:val="28"/>
          <w:szCs w:val="28"/>
        </w:rPr>
        <w:t>“</w:t>
      </w:r>
      <w:r w:rsidR="0003563A">
        <w:rPr>
          <w:rFonts w:ascii="宋体" w:hint="eastAsia"/>
          <w:b/>
          <w:sz w:val="28"/>
          <w:szCs w:val="28"/>
          <w:u w:val="single"/>
        </w:rPr>
        <w:t>质量第一、顾客满意</w:t>
      </w:r>
      <w:r w:rsidR="006F37C7">
        <w:rPr>
          <w:rFonts w:ascii="宋体" w:hint="eastAsia"/>
          <w:b/>
          <w:sz w:val="28"/>
          <w:szCs w:val="28"/>
          <w:u w:val="single"/>
        </w:rPr>
        <w:t>。</w:t>
      </w:r>
      <w:r w:rsidR="00A61D7C" w:rsidRPr="008F1DF7">
        <w:rPr>
          <w:rFonts w:asciiTheme="minorEastAsia" w:eastAsiaTheme="minorEastAsia" w:hAnsiTheme="minorEastAsia" w:cs="仿宋_GB2312" w:hint="eastAsia"/>
          <w:color w:val="000000" w:themeColor="text1"/>
          <w:sz w:val="28"/>
          <w:szCs w:val="28"/>
        </w:rPr>
        <w:t>”的质量方针，</w:t>
      </w:r>
      <w:r w:rsidR="00A61D7C">
        <w:rPr>
          <w:rFonts w:asciiTheme="minorEastAsia" w:eastAsiaTheme="minorEastAsia" w:hAnsiTheme="minorEastAsia" w:cs="仿宋_GB2312" w:hint="eastAsia"/>
          <w:color w:val="000000" w:themeColor="text1"/>
          <w:sz w:val="28"/>
          <w:szCs w:val="28"/>
        </w:rPr>
        <w:t>严格按法律法规要求、质量管理体系标准要求、管理</w:t>
      </w:r>
      <w:r w:rsidRPr="000A7744">
        <w:rPr>
          <w:rFonts w:asciiTheme="minorEastAsia" w:eastAsiaTheme="minorEastAsia" w:hAnsiTheme="minorEastAsia" w:cs="仿宋_GB2312" w:hint="eastAsia"/>
          <w:color w:val="000000" w:themeColor="text1"/>
          <w:sz w:val="28"/>
          <w:szCs w:val="28"/>
        </w:rPr>
        <w:t>手册要求、程序文件要求等执行，使企业的质量管理体系得到有效运行，使产品质量得到有力的保障和不断的提升，从而使企业各项质量目标基本得以达成。为从根本上加强和提升质量管理，提高公司经营质量，公司更以卓越绩效模式的导入为契机，推行全面质量管理，运用项目管理，通过内部审核、自我评价、第二方审核、第三方审核或评价、质量月等活动，不断寻找改进的机会改进质量管理，逐步实现卓越绩效。公司自建立以来，</w:t>
      </w:r>
      <w:r w:rsidR="00241364">
        <w:rPr>
          <w:rFonts w:asciiTheme="minorEastAsia" w:eastAsiaTheme="minorEastAsia" w:hAnsiTheme="minorEastAsia" w:cs="仿宋_GB2312" w:hint="eastAsia"/>
          <w:color w:val="000000" w:themeColor="text1"/>
          <w:sz w:val="28"/>
          <w:szCs w:val="28"/>
        </w:rPr>
        <w:t>公司从未出现过重大质量投诉，在历年接受各级质量</w:t>
      </w:r>
      <w:r w:rsidR="00304180">
        <w:rPr>
          <w:rFonts w:asciiTheme="minorEastAsia" w:eastAsiaTheme="minorEastAsia" w:hAnsiTheme="minorEastAsia" w:cs="仿宋_GB2312" w:hint="eastAsia"/>
          <w:color w:val="000000" w:themeColor="text1"/>
          <w:sz w:val="28"/>
          <w:szCs w:val="28"/>
        </w:rPr>
        <w:t>研发部</w:t>
      </w:r>
      <w:r w:rsidR="00241364">
        <w:rPr>
          <w:rFonts w:asciiTheme="minorEastAsia" w:eastAsiaTheme="minorEastAsia" w:hAnsiTheme="minorEastAsia" w:cs="仿宋_GB2312" w:hint="eastAsia"/>
          <w:color w:val="000000" w:themeColor="text1"/>
          <w:sz w:val="28"/>
          <w:szCs w:val="28"/>
        </w:rPr>
        <w:t>门的抽检中，</w:t>
      </w:r>
      <w:r w:rsidR="00B85ED8">
        <w:rPr>
          <w:rFonts w:asciiTheme="minorEastAsia" w:eastAsiaTheme="minorEastAsia" w:hAnsiTheme="minorEastAsia" w:cs="仿宋_GB2312" w:hint="eastAsia"/>
          <w:color w:val="000000" w:themeColor="text1"/>
          <w:sz w:val="28"/>
          <w:szCs w:val="28"/>
        </w:rPr>
        <w:t>合格率均达</w:t>
      </w:r>
      <w:r w:rsidRPr="000A7744">
        <w:rPr>
          <w:rFonts w:asciiTheme="minorEastAsia" w:eastAsiaTheme="minorEastAsia" w:hAnsiTheme="minorEastAsia" w:cs="仿宋_GB2312" w:hint="eastAsia"/>
          <w:color w:val="000000" w:themeColor="text1"/>
          <w:sz w:val="28"/>
          <w:szCs w:val="28"/>
        </w:rPr>
        <w:t>100%。</w:t>
      </w:r>
      <w:r w:rsidRPr="00410D2A">
        <w:rPr>
          <w:rFonts w:asciiTheme="minorEastAsia" w:eastAsiaTheme="minorEastAsia" w:hAnsiTheme="minorEastAsia" w:cs="仿宋_GB2312" w:hint="eastAsia"/>
          <w:color w:val="000000" w:themeColor="text1"/>
          <w:sz w:val="28"/>
          <w:szCs w:val="28"/>
        </w:rPr>
        <w:t>企业使命：</w:t>
      </w:r>
      <w:r w:rsidR="004525AB" w:rsidRPr="004525AB">
        <w:rPr>
          <w:rFonts w:hint="eastAsia"/>
          <w:sz w:val="28"/>
          <w:szCs w:val="28"/>
        </w:rPr>
        <w:t>我们将通过团队建设与合作，集中和充分利用有限的资源对企业经营的各个方面持续改进，为客户创造价值</w:t>
      </w:r>
      <w:r w:rsidR="004525AB" w:rsidRPr="004525AB">
        <w:rPr>
          <w:rFonts w:ascii="宋体" w:hint="eastAsia"/>
          <w:bCs/>
          <w:color w:val="000000"/>
          <w:sz w:val="28"/>
          <w:szCs w:val="28"/>
        </w:rPr>
        <w:t>。</w:t>
      </w:r>
      <w:r w:rsidR="00C814DE">
        <w:rPr>
          <w:rFonts w:ascii="宋体" w:hint="eastAsia"/>
          <w:bCs/>
          <w:color w:val="000000"/>
          <w:sz w:val="28"/>
          <w:szCs w:val="28"/>
        </w:rPr>
        <w:t>公司的</w:t>
      </w:r>
      <w:r w:rsidRPr="00410D2A">
        <w:rPr>
          <w:rFonts w:asciiTheme="minorEastAsia" w:eastAsiaTheme="minorEastAsia" w:hAnsiTheme="minorEastAsia" w:cs="仿宋_GB2312" w:hint="eastAsia"/>
          <w:color w:val="000000" w:themeColor="text1"/>
          <w:sz w:val="28"/>
          <w:szCs w:val="28"/>
        </w:rPr>
        <w:t>核心价值观：</w:t>
      </w:r>
      <w:r w:rsidR="0038748C">
        <w:rPr>
          <w:rFonts w:asciiTheme="minorEastAsia" w:eastAsiaTheme="minorEastAsia" w:hAnsiTheme="minorEastAsia" w:cs="仿宋_GB2312" w:hint="eastAsia"/>
          <w:color w:val="000000" w:themeColor="text1"/>
          <w:sz w:val="28"/>
          <w:szCs w:val="28"/>
        </w:rPr>
        <w:t>“</w:t>
      </w:r>
      <w:r w:rsidR="0098780F">
        <w:rPr>
          <w:rFonts w:ascii="宋体" w:hAnsi="宋体" w:hint="eastAsia"/>
          <w:b/>
          <w:sz w:val="28"/>
          <w:szCs w:val="28"/>
          <w:u w:val="single"/>
        </w:rPr>
        <w:t>诚信、创新、安全、共赢</w:t>
      </w:r>
      <w:bookmarkStart w:id="3" w:name="_Toc451594567"/>
      <w:r w:rsidR="0038748C">
        <w:rPr>
          <w:rFonts w:ascii="宋体" w:hAnsi="宋体" w:hint="eastAsia"/>
          <w:b/>
          <w:sz w:val="28"/>
          <w:szCs w:val="28"/>
          <w:u w:val="single"/>
        </w:rPr>
        <w:t>。”</w:t>
      </w:r>
    </w:p>
    <w:p w:rsidR="00C805C8" w:rsidRDefault="00C805C8" w:rsidP="003E56F7">
      <w:pPr>
        <w:spacing w:line="276" w:lineRule="auto"/>
        <w:outlineLvl w:val="0"/>
        <w:rPr>
          <w:rFonts w:asciiTheme="minorEastAsia" w:eastAsiaTheme="minorEastAsia" w:hAnsiTheme="minorEastAsia"/>
          <w:b/>
          <w:color w:val="000000" w:themeColor="text1"/>
          <w:sz w:val="28"/>
          <w:szCs w:val="28"/>
        </w:rPr>
      </w:pPr>
    </w:p>
    <w:p w:rsidR="00B033DD" w:rsidRDefault="00B033DD" w:rsidP="003E56F7">
      <w:pPr>
        <w:spacing w:line="276" w:lineRule="auto"/>
        <w:outlineLvl w:val="0"/>
        <w:rPr>
          <w:rFonts w:asciiTheme="minorEastAsia" w:eastAsiaTheme="minorEastAsia" w:hAnsiTheme="minorEastAsia"/>
          <w:b/>
          <w:color w:val="000000" w:themeColor="text1"/>
          <w:sz w:val="28"/>
          <w:szCs w:val="28"/>
        </w:rPr>
      </w:pPr>
    </w:p>
    <w:p w:rsidR="003E56F7" w:rsidRDefault="00B44FC8" w:rsidP="003E56F7">
      <w:pPr>
        <w:spacing w:line="276" w:lineRule="auto"/>
        <w:outlineLvl w:val="0"/>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lastRenderedPageBreak/>
        <w:t>2.2</w:t>
      </w:r>
      <w:r w:rsidR="00FE0291" w:rsidRPr="000A7744">
        <w:rPr>
          <w:rFonts w:asciiTheme="minorEastAsia" w:eastAsiaTheme="minorEastAsia" w:hAnsiTheme="minorEastAsia" w:hint="eastAsia"/>
          <w:b/>
          <w:color w:val="000000" w:themeColor="text1"/>
          <w:sz w:val="28"/>
          <w:szCs w:val="28"/>
        </w:rPr>
        <w:t>企业质量管理</w:t>
      </w:r>
      <w:bookmarkEnd w:id="3"/>
    </w:p>
    <w:p w:rsidR="009B2710" w:rsidRPr="009B2710" w:rsidRDefault="009B2710" w:rsidP="009B2710">
      <w:pPr>
        <w:spacing w:line="360" w:lineRule="auto"/>
        <w:outlineLvl w:val="3"/>
        <w:rPr>
          <w:rFonts w:ascii="宋体" w:hAnsi="宋体"/>
          <w:b/>
          <w:sz w:val="28"/>
          <w:szCs w:val="28"/>
        </w:rPr>
      </w:pPr>
      <w:r w:rsidRPr="009B2710">
        <w:rPr>
          <w:rFonts w:asciiTheme="minorEastAsia" w:eastAsiaTheme="minorEastAsia" w:hAnsiTheme="minorEastAsia" w:hint="eastAsia"/>
          <w:b/>
          <w:sz w:val="28"/>
          <w:szCs w:val="28"/>
        </w:rPr>
        <w:t>2.2.1</w:t>
      </w:r>
      <w:r w:rsidRPr="009B2710">
        <w:rPr>
          <w:rFonts w:ascii="宋体" w:hAnsi="宋体" w:hint="eastAsia"/>
          <w:b/>
          <w:sz w:val="28"/>
          <w:szCs w:val="28"/>
        </w:rPr>
        <w:t>总则</w:t>
      </w:r>
    </w:p>
    <w:p w:rsidR="009B2710" w:rsidRPr="009B2710" w:rsidRDefault="009B2710" w:rsidP="009B2710">
      <w:pPr>
        <w:spacing w:line="360" w:lineRule="auto"/>
        <w:ind w:firstLineChars="200" w:firstLine="560"/>
        <w:jc w:val="left"/>
        <w:rPr>
          <w:sz w:val="28"/>
          <w:szCs w:val="28"/>
        </w:rPr>
      </w:pPr>
      <w:r w:rsidRPr="009B2710">
        <w:rPr>
          <w:rFonts w:hint="eastAsia"/>
          <w:sz w:val="28"/>
          <w:szCs w:val="28"/>
        </w:rPr>
        <w:t>公司规定了一体化管理体系要求，组建质量管理班子，确保质量管理层层落实到位。向顾客、相关方和第三方证实本公司具备提供质量诚信产品和质量诚信服务的质量诚信经营保证能力，做到诚信研发、诚信生产、诚信宣传、诚信服务、诚信文化、环境安全社会诚信责任和信守承诺，这也是本公司全体员工开展诚信活动的准则。</w:t>
      </w:r>
    </w:p>
    <w:p w:rsidR="002E4A25" w:rsidRPr="009B2710" w:rsidRDefault="009B2710" w:rsidP="009B2710">
      <w:pPr>
        <w:spacing w:line="276" w:lineRule="auto"/>
        <w:outlineLvl w:val="0"/>
        <w:rPr>
          <w:rFonts w:asciiTheme="minorEastAsia" w:eastAsiaTheme="minorEastAsia" w:hAnsiTheme="minorEastAsia"/>
          <w:b/>
          <w:color w:val="000000" w:themeColor="text1"/>
          <w:sz w:val="28"/>
          <w:szCs w:val="28"/>
        </w:rPr>
      </w:pPr>
      <w:r w:rsidRPr="009B2710">
        <w:rPr>
          <w:rFonts w:asciiTheme="minorEastAsia" w:eastAsiaTheme="minorEastAsia" w:hAnsiTheme="minorEastAsia" w:cs="仿宋_GB2312" w:hint="eastAsia"/>
          <w:b/>
          <w:color w:val="000000" w:themeColor="text1"/>
          <w:sz w:val="28"/>
          <w:szCs w:val="28"/>
        </w:rPr>
        <w:t>2.2.2</w:t>
      </w:r>
      <w:r w:rsidR="00FE0291" w:rsidRPr="009B2710">
        <w:rPr>
          <w:rFonts w:asciiTheme="minorEastAsia" w:eastAsiaTheme="minorEastAsia" w:hAnsiTheme="minorEastAsia" w:cs="仿宋_GB2312" w:hint="eastAsia"/>
          <w:b/>
          <w:color w:val="000000" w:themeColor="text1"/>
          <w:sz w:val="28"/>
          <w:szCs w:val="28"/>
        </w:rPr>
        <w:t>质量管理机构</w:t>
      </w:r>
    </w:p>
    <w:p w:rsidR="00C108E9" w:rsidRDefault="00FE0291" w:rsidP="00096F2B">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产品是过程的输出或结果。产品的质量是由过程质量决定的，过程的质量是由系统的质量决定的。为确保系统、过程、产品的质量，公司依据质量管理体系标准要求，运用管理的系统方法、过程方法，识别了所需的过程及其接口关系，建立了公司的质量管理架构。</w:t>
      </w:r>
    </w:p>
    <w:p w:rsidR="000B2309" w:rsidRPr="000B2309" w:rsidRDefault="00052689" w:rsidP="006F37C7">
      <w:pPr>
        <w:spacing w:line="360" w:lineRule="auto"/>
        <w:ind w:firstLineChars="695" w:firstLine="1954"/>
        <w:rPr>
          <w:rFonts w:asciiTheme="minorEastAsia" w:eastAsiaTheme="minorEastAsia" w:hAnsiTheme="minorEastAsia" w:cs="仿宋_GB2312"/>
          <w:color w:val="000000" w:themeColor="text1"/>
          <w:sz w:val="28"/>
          <w:szCs w:val="28"/>
        </w:rPr>
      </w:pPr>
      <w:r>
        <w:rPr>
          <w:rFonts w:ascii="宋体" w:hAnsi="宋体" w:hint="eastAsia"/>
          <w:b/>
          <w:color w:val="000000"/>
          <w:sz w:val="28"/>
          <w:szCs w:val="28"/>
          <w:u w:val="single"/>
        </w:rPr>
        <w:t>浙江</w:t>
      </w:r>
      <w:proofErr w:type="gramStart"/>
      <w:r>
        <w:rPr>
          <w:rFonts w:ascii="宋体" w:hAnsi="宋体" w:hint="eastAsia"/>
          <w:b/>
          <w:color w:val="000000"/>
          <w:sz w:val="28"/>
          <w:szCs w:val="28"/>
          <w:u w:val="single"/>
        </w:rPr>
        <w:t>祥</w:t>
      </w:r>
      <w:proofErr w:type="gramEnd"/>
      <w:r>
        <w:rPr>
          <w:rFonts w:ascii="宋体" w:hAnsi="宋体" w:hint="eastAsia"/>
          <w:b/>
          <w:color w:val="000000"/>
          <w:sz w:val="28"/>
          <w:szCs w:val="28"/>
          <w:u w:val="single"/>
        </w:rPr>
        <w:t>泰新型建筑材料有限公司</w:t>
      </w:r>
      <w:r w:rsidR="00302C1E">
        <w:rPr>
          <w:rFonts w:ascii="宋体" w:hAnsi="宋体" w:hint="eastAsia"/>
          <w:b/>
          <w:color w:val="000000"/>
          <w:sz w:val="28"/>
          <w:szCs w:val="28"/>
          <w:u w:val="single"/>
        </w:rPr>
        <w:t>组织机构图</w:t>
      </w:r>
    </w:p>
    <w:p w:rsidR="005957BF" w:rsidRPr="00853D11" w:rsidRDefault="001B1B46" w:rsidP="005957BF">
      <w:pPr>
        <w:rPr>
          <w:rFonts w:ascii="宋体" w:hAnsi="宋体" w:cs="楷体_GB2312"/>
          <w:b/>
          <w:bCs/>
          <w:color w:val="000000"/>
          <w:sz w:val="24"/>
        </w:rPr>
      </w:pPr>
      <w:r w:rsidRPr="001B1B46">
        <w:rPr>
          <w:noProof/>
          <w:color w:val="000000"/>
        </w:rPr>
        <w:pict>
          <v:roundrect id="自选图形 347" o:spid="_x0000_s1905" style="position:absolute;left:0;text-align:left;margin-left:188.95pt;margin-top:10.75pt;width:68.7pt;height:25.4pt;z-index:251660288" arcsize="10923f">
            <v:textbox style="mso-next-textbox:#自选图形 347">
              <w:txbxContent>
                <w:p w:rsidR="007658CC" w:rsidRPr="00564B39" w:rsidRDefault="007658CC" w:rsidP="005957BF">
                  <w:pPr>
                    <w:ind w:firstLineChars="100" w:firstLine="210"/>
                    <w:rPr>
                      <w:rFonts w:ascii="黑体" w:eastAsia="黑体" w:hAnsi="黑体"/>
                    </w:rPr>
                  </w:pPr>
                  <w:r w:rsidRPr="00564B39">
                    <w:rPr>
                      <w:rFonts w:ascii="黑体" w:eastAsia="黑体" w:hAnsi="黑体" w:hint="eastAsia"/>
                    </w:rPr>
                    <w:t>总经理</w:t>
                  </w:r>
                </w:p>
                <w:p w:rsidR="007658CC" w:rsidRDefault="007658CC" w:rsidP="005957BF"/>
              </w:txbxContent>
            </v:textbox>
          </v:roundrect>
        </w:pict>
      </w:r>
    </w:p>
    <w:p w:rsidR="005957BF" w:rsidRPr="00853D11" w:rsidRDefault="005957BF" w:rsidP="005957BF">
      <w:pPr>
        <w:rPr>
          <w:rFonts w:ascii="宋体" w:hAnsi="宋体" w:cs="宋体"/>
          <w:b/>
          <w:bCs/>
          <w:color w:val="000000"/>
          <w:sz w:val="24"/>
        </w:rPr>
      </w:pPr>
    </w:p>
    <w:p w:rsidR="005957BF" w:rsidRPr="00853D11" w:rsidRDefault="001B1B46" w:rsidP="005957BF">
      <w:pPr>
        <w:pStyle w:val="afb"/>
        <w:ind w:firstLine="440"/>
      </w:pPr>
      <w:r>
        <w:rPr>
          <w:noProof/>
        </w:rPr>
        <w:pict>
          <v:shapetype id="_x0000_t32" coordsize="21600,21600" o:spt="32" o:oned="t" path="m,l21600,21600e" filled="f">
            <v:path arrowok="t" fillok="f" o:connecttype="none"/>
            <o:lock v:ext="edit" shapetype="t"/>
          </v:shapetype>
          <v:shape id="_x0000_s1914" type="#_x0000_t32" style="position:absolute;left:0;text-align:left;margin-left:223.85pt;margin-top:4.95pt;width:0;height:59.35pt;z-index:251669504" o:connectortype="straight"/>
        </w:pict>
      </w:r>
      <w:r w:rsidR="005957BF" w:rsidRPr="00853D11">
        <w:tab/>
      </w:r>
    </w:p>
    <w:p w:rsidR="005957BF" w:rsidRPr="00853D11" w:rsidRDefault="001B1B46" w:rsidP="005957BF">
      <w:pPr>
        <w:pStyle w:val="afb"/>
        <w:ind w:firstLine="440"/>
      </w:pPr>
      <w:r>
        <w:rPr>
          <w:noProof/>
        </w:rPr>
        <w:pict>
          <v:roundrect id="_x0000_s1916" style="position:absolute;left:0;text-align:left;margin-left:311.15pt;margin-top:8.95pt;width:73.55pt;height:25.4pt;z-index:251671552" arcsize="10923f">
            <v:textbox style="mso-next-textbox:#_x0000_s1916">
              <w:txbxContent>
                <w:p w:rsidR="007658CC" w:rsidRPr="00564B39" w:rsidRDefault="007658CC" w:rsidP="005957BF">
                  <w:pPr>
                    <w:rPr>
                      <w:rFonts w:ascii="黑体" w:eastAsia="黑体" w:hAnsi="黑体"/>
                    </w:rPr>
                  </w:pPr>
                  <w:r w:rsidRPr="00564B39">
                    <w:rPr>
                      <w:rFonts w:ascii="黑体" w:eastAsia="黑体" w:hAnsi="黑体" w:hint="eastAsia"/>
                    </w:rPr>
                    <w:t>管理者代表</w:t>
                  </w:r>
                </w:p>
                <w:p w:rsidR="007658CC" w:rsidRDefault="007658CC" w:rsidP="005957BF"/>
              </w:txbxContent>
            </v:textbox>
          </v:roundrect>
        </w:pict>
      </w:r>
    </w:p>
    <w:p w:rsidR="005957BF" w:rsidRPr="00853D11" w:rsidRDefault="001B1B46" w:rsidP="005957BF">
      <w:pPr>
        <w:pStyle w:val="afb"/>
        <w:ind w:firstLine="440"/>
      </w:pPr>
      <w:r>
        <w:pict>
          <v:shape id="_x0000_s1915" type="#_x0000_t32" style="position:absolute;left:0;text-align:left;margin-left:223.85pt;margin-top:5.6pt;width:87.3pt;height:0;z-index:251670528" o:connectortype="straight"/>
        </w:pict>
      </w:r>
    </w:p>
    <w:p w:rsidR="005957BF" w:rsidRPr="00853D11" w:rsidRDefault="005957BF" w:rsidP="005957BF">
      <w:pPr>
        <w:pStyle w:val="afb"/>
        <w:ind w:firstLine="440"/>
      </w:pPr>
    </w:p>
    <w:p w:rsidR="005957BF" w:rsidRPr="00853D11" w:rsidRDefault="001B1B46" w:rsidP="00171C21">
      <w:pPr>
        <w:pStyle w:val="afb"/>
        <w:ind w:firstLine="440"/>
      </w:pPr>
      <w:r>
        <w:pict>
          <v:shape id="_x0000_s1906" type="#_x0000_t32" style="position:absolute;left:0;text-align:left;margin-left:-3.4pt;margin-top:1.9pt;width:431.8pt;height:0;z-index:251661312" o:connectortype="straight"/>
        </w:pict>
      </w:r>
      <w:r>
        <w:pict>
          <v:shape id="_x0000_s1911" type="#_x0000_t32" style="position:absolute;left:0;text-align:left;margin-left:73.8pt;margin-top:1.9pt;width:0;height:36.75pt;z-index:251666432" o:connectortype="straight"/>
        </w:pict>
      </w:r>
      <w:r>
        <w:pict>
          <v:shape id="_x0000_s1907" type="#_x0000_t32" style="position:absolute;left:0;text-align:left;margin-left:-3.4pt;margin-top:1.9pt;width:0;height:36.75pt;z-index:251662336" o:connectortype="straight"/>
        </w:pict>
      </w:r>
      <w:r>
        <w:pict>
          <v:shape id="_x0000_s1913" type="#_x0000_t32" style="position:absolute;left:0;text-align:left;margin-left:428.4pt;margin-top:1.9pt;width:0;height:36.75pt;z-index:251668480" o:connectortype="straight"/>
        </w:pict>
      </w:r>
      <w:r>
        <w:pict>
          <v:shape id="_x0000_s1909" type="#_x0000_t32" style="position:absolute;left:0;text-align:left;margin-left:359.4pt;margin-top:1.9pt;width:0;height:36.75pt;z-index:251664384" o:connectortype="straight"/>
        </w:pict>
      </w:r>
      <w:r>
        <w:pict>
          <v:shape id="_x0000_s1910" type="#_x0000_t32" style="position:absolute;left:0;text-align:left;margin-left:294.6pt;margin-top:1.9pt;width:0;height:36.75pt;z-index:251665408" o:connectortype="straight"/>
        </w:pict>
      </w:r>
      <w:r>
        <w:pict>
          <v:shape id="_x0000_s1908" type="#_x0000_t32" style="position:absolute;left:0;text-align:left;margin-left:151.8pt;margin-top:1.9pt;width:0;height:36.75pt;z-index:251663360" o:connectortype="straight"/>
        </w:pict>
      </w:r>
      <w:r w:rsidRPr="001B1B46">
        <w:rPr>
          <w:rFonts w:hAnsi="宋体" w:cs="宋体"/>
          <w:b/>
          <w:bCs/>
          <w:noProof/>
        </w:rPr>
        <w:pict>
          <v:shape id="_x0000_s1917" type="#_x0000_t32" style="position:absolute;left:0;text-align:left;margin-left:223.85pt;margin-top:1.9pt;width:0;height:36.75pt;z-index:251672576" o:connectortype="straight"/>
        </w:pict>
      </w:r>
    </w:p>
    <w:p w:rsidR="005957BF" w:rsidRPr="00853D11" w:rsidRDefault="005957BF" w:rsidP="005957BF">
      <w:pPr>
        <w:pStyle w:val="afb"/>
        <w:ind w:firstLine="440"/>
      </w:pPr>
    </w:p>
    <w:p w:rsidR="005957BF" w:rsidRPr="00853D11" w:rsidRDefault="001B1B46" w:rsidP="005957BF">
      <w:pPr>
        <w:pStyle w:val="afb"/>
        <w:ind w:firstLine="440"/>
      </w:pPr>
      <w:r>
        <w:rPr>
          <w:noProof/>
        </w:rPr>
        <w:pict>
          <v:roundrect id="_x0000_s1919" style="position:absolute;left:0;text-align:left;margin-left:60.45pt;margin-top:7.45pt;width:24.75pt;height:64.5pt;z-index:251674624" arcsize="10923f">
            <v:textbox>
              <w:txbxContent>
                <w:p w:rsidR="007658CC" w:rsidRPr="000131E3" w:rsidRDefault="00304180" w:rsidP="005957BF">
                  <w:pPr>
                    <w:rPr>
                      <w:rFonts w:ascii="黑体" w:eastAsia="黑体" w:hAnsi="黑体"/>
                    </w:rPr>
                  </w:pPr>
                  <w:r>
                    <w:rPr>
                      <w:rFonts w:ascii="黑体" w:eastAsia="黑体" w:hAnsi="黑体" w:hint="eastAsia"/>
                    </w:rPr>
                    <w:t>研发部</w:t>
                  </w:r>
                </w:p>
              </w:txbxContent>
            </v:textbox>
          </v:roundrect>
        </w:pict>
      </w:r>
      <w:r>
        <w:rPr>
          <w:noProof/>
        </w:rPr>
        <w:pict>
          <v:roundrect id="_x0000_s1918" style="position:absolute;left:0;text-align:left;margin-left:-14.1pt;margin-top:7.45pt;width:24.75pt;height:64.5pt;z-index:251673600" arcsize="10923f">
            <v:textbox>
              <w:txbxContent>
                <w:p w:rsidR="007658CC" w:rsidRPr="000131E3" w:rsidRDefault="007658CC" w:rsidP="005957BF">
                  <w:pPr>
                    <w:rPr>
                      <w:rFonts w:ascii="黑体" w:eastAsia="黑体" w:hAnsi="黑体"/>
                    </w:rPr>
                  </w:pPr>
                  <w:r w:rsidRPr="000131E3">
                    <w:rPr>
                      <w:rFonts w:ascii="黑体" w:eastAsia="黑体" w:hAnsi="黑体" w:hint="eastAsia"/>
                    </w:rPr>
                    <w:t>销售部</w:t>
                  </w:r>
                </w:p>
              </w:txbxContent>
            </v:textbox>
          </v:roundrect>
        </w:pict>
      </w:r>
      <w:r>
        <w:rPr>
          <w:noProof/>
        </w:rPr>
        <w:pict>
          <v:roundrect id="_x0000_s1925" style="position:absolute;left:0;text-align:left;margin-left:415.1pt;margin-top:7.45pt;width:24.75pt;height:64.5pt;z-index:251680768" arcsize="10923f">
            <v:textbox>
              <w:txbxContent>
                <w:p w:rsidR="007658CC" w:rsidRPr="000131E3" w:rsidRDefault="007658CC" w:rsidP="005957BF">
                  <w:pPr>
                    <w:rPr>
                      <w:rFonts w:ascii="黑体" w:eastAsia="黑体" w:hAnsi="黑体"/>
                    </w:rPr>
                  </w:pPr>
                  <w:r>
                    <w:rPr>
                      <w:rFonts w:ascii="黑体" w:eastAsia="黑体" w:hAnsi="黑体" w:hint="eastAsia"/>
                    </w:rPr>
                    <w:t>财务</w:t>
                  </w:r>
                  <w:r w:rsidRPr="000131E3">
                    <w:rPr>
                      <w:rFonts w:ascii="黑体" w:eastAsia="黑体" w:hAnsi="黑体" w:hint="eastAsia"/>
                    </w:rPr>
                    <w:t>部</w:t>
                  </w:r>
                </w:p>
              </w:txbxContent>
            </v:textbox>
          </v:roundrect>
        </w:pict>
      </w:r>
      <w:r>
        <w:rPr>
          <w:noProof/>
        </w:rPr>
        <w:pict>
          <v:roundrect id="_x0000_s1921" style="position:absolute;left:0;text-align:left;margin-left:346.2pt;margin-top:7.45pt;width:24.75pt;height:64.5pt;z-index:251676672" arcsize="10923f">
            <v:textbox>
              <w:txbxContent>
                <w:p w:rsidR="007658CC" w:rsidRPr="000131E3" w:rsidRDefault="007658CC" w:rsidP="005957BF">
                  <w:pPr>
                    <w:rPr>
                      <w:rFonts w:ascii="黑体" w:eastAsia="黑体" w:hAnsi="黑体"/>
                    </w:rPr>
                  </w:pPr>
                  <w:r>
                    <w:rPr>
                      <w:rFonts w:ascii="黑体" w:eastAsia="黑体" w:hAnsi="黑体" w:hint="eastAsia"/>
                    </w:rPr>
                    <w:t>物资</w:t>
                  </w:r>
                  <w:r w:rsidRPr="000131E3">
                    <w:rPr>
                      <w:rFonts w:ascii="黑体" w:eastAsia="黑体" w:hAnsi="黑体" w:hint="eastAsia"/>
                    </w:rPr>
                    <w:t>部</w:t>
                  </w:r>
                </w:p>
              </w:txbxContent>
            </v:textbox>
          </v:roundrect>
        </w:pict>
      </w:r>
      <w:r>
        <w:rPr>
          <w:noProof/>
        </w:rPr>
        <w:pict>
          <v:roundrect id="_x0000_s1922" style="position:absolute;left:0;text-align:left;margin-left:282.2pt;margin-top:7.45pt;width:24.75pt;height:64.5pt;z-index:251677696" arcsize="10923f">
            <v:textbox>
              <w:txbxContent>
                <w:p w:rsidR="007658CC" w:rsidRPr="000131E3" w:rsidRDefault="007658CC" w:rsidP="005957BF">
                  <w:pPr>
                    <w:rPr>
                      <w:rFonts w:ascii="黑体" w:eastAsia="黑体" w:hAnsi="黑体"/>
                    </w:rPr>
                  </w:pPr>
                  <w:r>
                    <w:rPr>
                      <w:rFonts w:ascii="黑体" w:eastAsia="黑体" w:hAnsi="黑体" w:hint="eastAsia"/>
                    </w:rPr>
                    <w:t>生产</w:t>
                  </w:r>
                  <w:r w:rsidRPr="000131E3">
                    <w:rPr>
                      <w:rFonts w:ascii="黑体" w:eastAsia="黑体" w:hAnsi="黑体" w:hint="eastAsia"/>
                    </w:rPr>
                    <w:t>部</w:t>
                  </w:r>
                </w:p>
              </w:txbxContent>
            </v:textbox>
          </v:roundrect>
        </w:pict>
      </w:r>
      <w:r>
        <w:rPr>
          <w:noProof/>
        </w:rPr>
        <w:pict>
          <v:roundrect id="_x0000_s1920" style="position:absolute;left:0;text-align:left;margin-left:139.1pt;margin-top:7.45pt;width:24.75pt;height:64.5pt;z-index:251675648" arcsize="10923f">
            <v:textbox>
              <w:txbxContent>
                <w:p w:rsidR="007658CC" w:rsidRPr="000131E3" w:rsidRDefault="007658CC" w:rsidP="005957BF">
                  <w:pPr>
                    <w:rPr>
                      <w:rFonts w:ascii="黑体" w:eastAsia="黑体" w:hAnsi="黑体"/>
                    </w:rPr>
                  </w:pPr>
                  <w:proofErr w:type="gramStart"/>
                  <w:r>
                    <w:rPr>
                      <w:rFonts w:ascii="黑体" w:eastAsia="黑体" w:hAnsi="黑体" w:hint="eastAsia"/>
                    </w:rPr>
                    <w:t>综管</w:t>
                  </w:r>
                  <w:r w:rsidRPr="000131E3">
                    <w:rPr>
                      <w:rFonts w:ascii="黑体" w:eastAsia="黑体" w:hAnsi="黑体" w:hint="eastAsia"/>
                    </w:rPr>
                    <w:t>部</w:t>
                  </w:r>
                  <w:proofErr w:type="gramEnd"/>
                </w:p>
              </w:txbxContent>
            </v:textbox>
          </v:roundrect>
        </w:pict>
      </w:r>
      <w:r>
        <w:rPr>
          <w:noProof/>
        </w:rPr>
        <w:pict>
          <v:roundrect id="_x0000_s1924" style="position:absolute;left:0;text-align:left;margin-left:214.6pt;margin-top:7.45pt;width:24.75pt;height:120.35pt;z-index:251679744" arcsize="10923f">
            <v:textbox>
              <w:txbxContent>
                <w:p w:rsidR="007658CC" w:rsidRPr="000131E3" w:rsidRDefault="007658CC" w:rsidP="005957BF">
                  <w:pPr>
                    <w:rPr>
                      <w:rFonts w:ascii="黑体" w:eastAsia="黑体" w:hAnsi="黑体"/>
                    </w:rPr>
                  </w:pPr>
                  <w:r>
                    <w:rPr>
                      <w:rFonts w:ascii="黑体" w:eastAsia="黑体" w:hAnsi="黑体" w:hint="eastAsia"/>
                    </w:rPr>
                    <w:t>安全技术运行</w:t>
                  </w:r>
                  <w:r w:rsidRPr="000131E3">
                    <w:rPr>
                      <w:rFonts w:ascii="黑体" w:eastAsia="黑体" w:hAnsi="黑体" w:hint="eastAsia"/>
                    </w:rPr>
                    <w:t>部</w:t>
                  </w:r>
                </w:p>
              </w:txbxContent>
            </v:textbox>
          </v:roundrect>
        </w:pict>
      </w:r>
    </w:p>
    <w:p w:rsidR="005957BF" w:rsidRPr="00853D11" w:rsidRDefault="005957BF" w:rsidP="005957BF">
      <w:pPr>
        <w:pStyle w:val="afb"/>
        <w:ind w:firstLine="440"/>
      </w:pPr>
    </w:p>
    <w:p w:rsidR="005957BF" w:rsidRPr="00853D11" w:rsidRDefault="005957BF" w:rsidP="005957BF">
      <w:pPr>
        <w:pStyle w:val="afb"/>
        <w:ind w:firstLine="440"/>
      </w:pPr>
    </w:p>
    <w:p w:rsidR="005957BF" w:rsidRPr="00853D11" w:rsidRDefault="005957BF" w:rsidP="005957BF">
      <w:pPr>
        <w:pStyle w:val="afb"/>
        <w:ind w:firstLine="440"/>
      </w:pPr>
    </w:p>
    <w:p w:rsidR="005957BF" w:rsidRPr="00853D11" w:rsidRDefault="005957BF" w:rsidP="005957BF">
      <w:pPr>
        <w:pStyle w:val="afb"/>
        <w:ind w:firstLine="440"/>
      </w:pPr>
    </w:p>
    <w:p w:rsidR="005957BF" w:rsidRPr="00853D11" w:rsidRDefault="005957BF" w:rsidP="005957BF">
      <w:pPr>
        <w:pStyle w:val="afb"/>
        <w:ind w:firstLine="440"/>
      </w:pPr>
    </w:p>
    <w:p w:rsidR="00D86EC8" w:rsidRPr="005957BF" w:rsidRDefault="00D86EC8" w:rsidP="00104341">
      <w:pPr>
        <w:pStyle w:val="afb"/>
        <w:tabs>
          <w:tab w:val="clear" w:pos="4201"/>
          <w:tab w:val="clear" w:pos="9298"/>
          <w:tab w:val="right" w:pos="9638"/>
        </w:tabs>
        <w:spacing w:line="360" w:lineRule="auto"/>
        <w:ind w:firstLineChars="0" w:firstLine="0"/>
        <w:rPr>
          <w:rFonts w:asciiTheme="minorEastAsia" w:hAnsiTheme="minorEastAsia" w:cs="宋体"/>
          <w:color w:val="000000"/>
          <w:kern w:val="0"/>
          <w:sz w:val="28"/>
          <w:szCs w:val="28"/>
        </w:rPr>
      </w:pPr>
    </w:p>
    <w:p w:rsidR="00253DA3" w:rsidRDefault="00253DA3" w:rsidP="00104341">
      <w:pPr>
        <w:pStyle w:val="afb"/>
        <w:tabs>
          <w:tab w:val="clear" w:pos="4201"/>
          <w:tab w:val="clear" w:pos="9298"/>
          <w:tab w:val="right" w:pos="9638"/>
        </w:tabs>
        <w:spacing w:line="360" w:lineRule="auto"/>
        <w:ind w:firstLineChars="0" w:firstLine="0"/>
        <w:rPr>
          <w:rFonts w:asciiTheme="minorEastAsia" w:hAnsiTheme="minorEastAsia" w:cs="宋体"/>
          <w:color w:val="000000"/>
          <w:kern w:val="0"/>
          <w:sz w:val="28"/>
          <w:szCs w:val="28"/>
        </w:rPr>
      </w:pPr>
    </w:p>
    <w:p w:rsidR="00096F2B" w:rsidRDefault="00827DF2" w:rsidP="00302C1E">
      <w:pPr>
        <w:pStyle w:val="afb"/>
        <w:tabs>
          <w:tab w:val="clear" w:pos="4201"/>
          <w:tab w:val="clear" w:pos="9298"/>
          <w:tab w:val="right" w:pos="9638"/>
        </w:tabs>
        <w:spacing w:line="360" w:lineRule="auto"/>
        <w:ind w:firstLineChars="150"/>
        <w:rPr>
          <w:rFonts w:asciiTheme="minorEastAsia" w:hAnsiTheme="minorEastAsia" w:cs="宋体"/>
          <w:color w:val="000000"/>
          <w:kern w:val="0"/>
          <w:sz w:val="28"/>
          <w:szCs w:val="28"/>
        </w:rPr>
      </w:pPr>
      <w:r>
        <w:rPr>
          <w:rFonts w:asciiTheme="minorEastAsia" w:hAnsiTheme="minorEastAsia" w:cs="宋体"/>
          <w:color w:val="000000"/>
          <w:kern w:val="0"/>
          <w:sz w:val="28"/>
          <w:szCs w:val="28"/>
        </w:rPr>
        <w:lastRenderedPageBreak/>
        <w:t>公司成立以总经理为首的质量管理组织。质量管理机构设专职人员负责</w:t>
      </w:r>
      <w:r w:rsidR="00302C1E">
        <w:rPr>
          <w:rFonts w:asciiTheme="minorEastAsia" w:hAnsiTheme="minorEastAsia" w:cs="宋体" w:hint="eastAsia"/>
          <w:color w:val="000000"/>
          <w:kern w:val="0"/>
          <w:sz w:val="28"/>
          <w:szCs w:val="28"/>
        </w:rPr>
        <w:t>。</w:t>
      </w:r>
    </w:p>
    <w:p w:rsidR="00827DF2" w:rsidRPr="00096F2B" w:rsidRDefault="00827DF2" w:rsidP="00096F2B">
      <w:pPr>
        <w:pStyle w:val="afb"/>
        <w:tabs>
          <w:tab w:val="clear" w:pos="4201"/>
          <w:tab w:val="clear" w:pos="9298"/>
          <w:tab w:val="right" w:pos="9638"/>
        </w:tabs>
        <w:spacing w:line="360" w:lineRule="auto"/>
        <w:ind w:firstLineChars="175" w:firstLine="490"/>
        <w:rPr>
          <w:rFonts w:asciiTheme="minorEastAsia" w:hAnsiTheme="minorEastAsia" w:cs="宋体"/>
          <w:color w:val="000000"/>
          <w:kern w:val="0"/>
          <w:sz w:val="28"/>
          <w:szCs w:val="28"/>
        </w:rPr>
      </w:pPr>
      <w:r>
        <w:rPr>
          <w:rFonts w:asciiTheme="minorEastAsia" w:hAnsiTheme="minorEastAsia" w:cs="宋体"/>
          <w:color w:val="000000"/>
          <w:kern w:val="0"/>
          <w:sz w:val="28"/>
          <w:szCs w:val="28"/>
        </w:rPr>
        <w:t>公司的质量管理工作。各部门设立相应的质量管理组织，负责本部门的质量管理工作。</w:t>
      </w:r>
      <w:r w:rsidR="00304180">
        <w:rPr>
          <w:rFonts w:asciiTheme="minorEastAsia" w:hAnsiTheme="minorEastAsia" w:cs="宋体"/>
          <w:color w:val="000000"/>
          <w:kern w:val="0"/>
          <w:sz w:val="28"/>
          <w:szCs w:val="28"/>
        </w:rPr>
        <w:t>研发部</w:t>
      </w:r>
      <w:r>
        <w:rPr>
          <w:rFonts w:asciiTheme="minorEastAsia" w:hAnsiTheme="minorEastAsia" w:cs="宋体"/>
          <w:color w:val="000000"/>
          <w:kern w:val="0"/>
          <w:sz w:val="28"/>
          <w:szCs w:val="28"/>
        </w:rPr>
        <w:t>门人员深入到生产各方面，分别负责原材料、半成品、成品质量的检验、控制、监督和管理工作。</w:t>
      </w:r>
    </w:p>
    <w:p w:rsidR="00827DF2" w:rsidRDefault="00827DF2" w:rsidP="00827DF2">
      <w:pPr>
        <w:widowControl/>
        <w:shd w:val="clear" w:color="auto" w:fill="FFFFFF"/>
        <w:spacing w:line="480" w:lineRule="exact"/>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同时，为进一步提升企业的质量水平，公司与多个检测机构建立了长期的合作，进行检测数据的比对。</w:t>
      </w:r>
    </w:p>
    <w:p w:rsidR="0077788E" w:rsidRDefault="00616A0D" w:rsidP="00827DF2">
      <w:pPr>
        <w:widowControl/>
        <w:shd w:val="clear" w:color="auto" w:fill="FFFFFF"/>
        <w:spacing w:line="480" w:lineRule="exact"/>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1</w:t>
      </w:r>
      <w:r w:rsidR="00195BA1">
        <w:rPr>
          <w:rFonts w:asciiTheme="minorEastAsia" w:hAnsiTheme="minorEastAsia" w:cs="宋体" w:hint="eastAsia"/>
          <w:color w:val="000000"/>
          <w:kern w:val="0"/>
          <w:sz w:val="28"/>
          <w:szCs w:val="28"/>
        </w:rPr>
        <w:t>、</w:t>
      </w:r>
      <w:r w:rsidR="00827DF2">
        <w:rPr>
          <w:rFonts w:asciiTheme="minorEastAsia" w:hAnsiTheme="minorEastAsia" w:cs="宋体"/>
          <w:color w:val="000000"/>
          <w:kern w:val="0"/>
          <w:sz w:val="28"/>
          <w:szCs w:val="28"/>
        </w:rPr>
        <w:t>质量管理组织的职责</w:t>
      </w:r>
    </w:p>
    <w:p w:rsidR="00827DF2" w:rsidRDefault="00827DF2" w:rsidP="00827DF2">
      <w:pPr>
        <w:widowControl/>
        <w:shd w:val="clear" w:color="auto" w:fill="FFFFFF"/>
        <w:spacing w:line="480" w:lineRule="exact"/>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（1）编制适合本企业的质量管理体系文件；</w:t>
      </w:r>
    </w:p>
    <w:p w:rsidR="00827DF2" w:rsidRDefault="00827DF2" w:rsidP="00827DF2">
      <w:pPr>
        <w:widowControl/>
        <w:shd w:val="clear" w:color="auto" w:fill="FFFFFF"/>
        <w:spacing w:line="480" w:lineRule="exact"/>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（2）组织制定企业的质量方针和质量目标；</w:t>
      </w:r>
    </w:p>
    <w:p w:rsidR="00827DF2" w:rsidRDefault="00827DF2" w:rsidP="00827DF2">
      <w:pPr>
        <w:widowControl/>
        <w:shd w:val="clear" w:color="auto" w:fill="FFFFFF"/>
        <w:spacing w:line="480" w:lineRule="exact"/>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（3）负责和监督企业质量管理体系的有效运行；</w:t>
      </w:r>
    </w:p>
    <w:p w:rsidR="00827DF2" w:rsidRDefault="00827DF2" w:rsidP="00827DF2">
      <w:pPr>
        <w:widowControl/>
        <w:shd w:val="clear" w:color="auto" w:fill="FFFFFF"/>
        <w:spacing w:line="480" w:lineRule="exact"/>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（4）制定质量奖惩制度，负责协调各部门的质量责任，并考核工作质量；</w:t>
      </w:r>
    </w:p>
    <w:p w:rsidR="00827DF2" w:rsidRDefault="00827DF2" w:rsidP="00827DF2">
      <w:pPr>
        <w:widowControl/>
        <w:shd w:val="clear" w:color="auto" w:fill="FFFFFF"/>
        <w:spacing w:line="480" w:lineRule="exact"/>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（5）组织企业内部质量审核；</w:t>
      </w:r>
    </w:p>
    <w:p w:rsidR="00827DF2" w:rsidRDefault="00827DF2" w:rsidP="00827DF2">
      <w:pPr>
        <w:widowControl/>
        <w:shd w:val="clear" w:color="auto" w:fill="FFFFFF"/>
        <w:spacing w:line="480" w:lineRule="exact"/>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（6）负责重大质量事故的分析处理；</w:t>
      </w:r>
    </w:p>
    <w:p w:rsidR="00827DF2" w:rsidRDefault="00827DF2" w:rsidP="00827DF2">
      <w:pPr>
        <w:widowControl/>
        <w:shd w:val="clear" w:color="auto" w:fill="FFFFFF"/>
        <w:spacing w:line="480" w:lineRule="exact"/>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（7）监督企业质量基金的使用与管理；</w:t>
      </w:r>
    </w:p>
    <w:p w:rsidR="00827DF2" w:rsidRDefault="00827DF2" w:rsidP="00827DF2">
      <w:pPr>
        <w:widowControl/>
        <w:shd w:val="clear" w:color="auto" w:fill="FFFFFF"/>
        <w:spacing w:line="480" w:lineRule="exact"/>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（8）组织开展群众性质量活动。</w:t>
      </w:r>
    </w:p>
    <w:p w:rsidR="00827DF2" w:rsidRDefault="00616A0D" w:rsidP="00827DF2">
      <w:pPr>
        <w:widowControl/>
        <w:shd w:val="clear" w:color="auto" w:fill="FFFFFF"/>
        <w:spacing w:line="480" w:lineRule="exact"/>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w:t>
      </w:r>
      <w:r w:rsidR="00195BA1">
        <w:rPr>
          <w:rFonts w:asciiTheme="minorEastAsia" w:hAnsiTheme="minorEastAsia" w:cs="宋体" w:hint="eastAsia"/>
          <w:color w:val="000000"/>
          <w:kern w:val="0"/>
          <w:sz w:val="28"/>
          <w:szCs w:val="28"/>
        </w:rPr>
        <w:t>、</w:t>
      </w:r>
      <w:r w:rsidR="00827DF2">
        <w:rPr>
          <w:rFonts w:asciiTheme="minorEastAsia" w:hAnsiTheme="minorEastAsia" w:cs="宋体"/>
          <w:color w:val="000000"/>
          <w:kern w:val="0"/>
          <w:sz w:val="28"/>
          <w:szCs w:val="28"/>
        </w:rPr>
        <w:t>各职能部门的职责</w:t>
      </w:r>
    </w:p>
    <w:p w:rsidR="00827DF2" w:rsidRDefault="00827DF2" w:rsidP="00827DF2">
      <w:pPr>
        <w:widowControl/>
        <w:shd w:val="clear" w:color="auto" w:fill="FFFFFF"/>
        <w:spacing w:line="480" w:lineRule="exact"/>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（1）保证质量管理体系在本单位得到有效运行；</w:t>
      </w:r>
    </w:p>
    <w:p w:rsidR="00827DF2" w:rsidRDefault="00827DF2" w:rsidP="00827DF2">
      <w:pPr>
        <w:widowControl/>
        <w:shd w:val="clear" w:color="auto" w:fill="FFFFFF"/>
        <w:spacing w:line="480" w:lineRule="exact"/>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（2）组织开展质量管理活动；</w:t>
      </w:r>
    </w:p>
    <w:p w:rsidR="00827DF2" w:rsidRDefault="00827DF2" w:rsidP="00827DF2">
      <w:pPr>
        <w:widowControl/>
        <w:shd w:val="clear" w:color="auto" w:fill="FFFFFF"/>
        <w:spacing w:line="480" w:lineRule="exact"/>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（3）严格执行质量管理组织和化验室的质量指令；</w:t>
      </w:r>
    </w:p>
    <w:p w:rsidR="00827DF2" w:rsidRDefault="00827DF2" w:rsidP="00827DF2">
      <w:pPr>
        <w:widowControl/>
        <w:shd w:val="clear" w:color="auto" w:fill="FFFFFF"/>
        <w:spacing w:line="480" w:lineRule="exact"/>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（4）完成本单位涉及的质量指标或质量目标。</w:t>
      </w:r>
    </w:p>
    <w:p w:rsidR="00827DF2" w:rsidRDefault="00616A0D" w:rsidP="00827DF2">
      <w:pPr>
        <w:widowControl/>
        <w:shd w:val="clear" w:color="auto" w:fill="FFFFFF"/>
        <w:spacing w:line="480" w:lineRule="exact"/>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3</w:t>
      </w:r>
      <w:r w:rsidR="00195BA1">
        <w:rPr>
          <w:rFonts w:asciiTheme="minorEastAsia" w:hAnsiTheme="minorEastAsia" w:cs="宋体" w:hint="eastAsia"/>
          <w:color w:val="000000"/>
          <w:kern w:val="0"/>
          <w:sz w:val="28"/>
          <w:szCs w:val="28"/>
        </w:rPr>
        <w:t>、</w:t>
      </w:r>
      <w:r w:rsidR="00304180">
        <w:rPr>
          <w:rFonts w:asciiTheme="minorEastAsia" w:hAnsiTheme="minorEastAsia" w:cs="宋体"/>
          <w:color w:val="000000"/>
          <w:kern w:val="0"/>
          <w:sz w:val="28"/>
          <w:szCs w:val="28"/>
        </w:rPr>
        <w:t>研发部</w:t>
      </w:r>
      <w:r w:rsidR="00827DF2">
        <w:rPr>
          <w:rFonts w:asciiTheme="minorEastAsia" w:hAnsiTheme="minorEastAsia" w:cs="宋体"/>
          <w:color w:val="000000"/>
          <w:kern w:val="0"/>
          <w:sz w:val="28"/>
          <w:szCs w:val="28"/>
        </w:rPr>
        <w:t>门的职责和权限</w:t>
      </w:r>
    </w:p>
    <w:p w:rsidR="00827DF2" w:rsidRDefault="00827DF2" w:rsidP="00827DF2">
      <w:pPr>
        <w:widowControl/>
        <w:shd w:val="clear" w:color="auto" w:fill="FFFFFF"/>
        <w:spacing w:line="480" w:lineRule="exact"/>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（1）质量检验</w:t>
      </w:r>
    </w:p>
    <w:p w:rsidR="00827DF2" w:rsidRDefault="00827DF2" w:rsidP="00827DF2">
      <w:pPr>
        <w:widowControl/>
        <w:shd w:val="clear" w:color="auto" w:fill="FFFFFF"/>
        <w:spacing w:line="480" w:lineRule="exact"/>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按照有关标准和规定，对原材料、半成品、成品进行检验。按规定做好质量记录和标识，及时提供准确可靠的检验数据，掌握质量动态，保证产品检验的可追溯性。</w:t>
      </w:r>
    </w:p>
    <w:p w:rsidR="00AC1460" w:rsidRDefault="00AC1460" w:rsidP="00827DF2">
      <w:pPr>
        <w:widowControl/>
        <w:shd w:val="clear" w:color="auto" w:fill="FFFFFF"/>
        <w:spacing w:line="480" w:lineRule="exact"/>
        <w:ind w:firstLineChars="200" w:firstLine="560"/>
        <w:jc w:val="left"/>
        <w:rPr>
          <w:rFonts w:asciiTheme="minorEastAsia" w:hAnsiTheme="minorEastAsia" w:cs="宋体"/>
          <w:color w:val="000000"/>
          <w:kern w:val="0"/>
          <w:sz w:val="28"/>
          <w:szCs w:val="28"/>
        </w:rPr>
      </w:pPr>
    </w:p>
    <w:p w:rsidR="00AC1460" w:rsidRDefault="00AC1460" w:rsidP="00827DF2">
      <w:pPr>
        <w:widowControl/>
        <w:shd w:val="clear" w:color="auto" w:fill="FFFFFF"/>
        <w:spacing w:line="480" w:lineRule="exact"/>
        <w:ind w:firstLineChars="200" w:firstLine="560"/>
        <w:jc w:val="left"/>
        <w:rPr>
          <w:rFonts w:asciiTheme="minorEastAsia" w:hAnsiTheme="minorEastAsia" w:cs="宋体"/>
          <w:color w:val="000000"/>
          <w:kern w:val="0"/>
          <w:sz w:val="28"/>
          <w:szCs w:val="28"/>
        </w:rPr>
      </w:pPr>
    </w:p>
    <w:p w:rsidR="00827DF2" w:rsidRDefault="00827DF2" w:rsidP="00827DF2">
      <w:pPr>
        <w:widowControl/>
        <w:shd w:val="clear" w:color="auto" w:fill="FFFFFF"/>
        <w:spacing w:line="480" w:lineRule="exact"/>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lastRenderedPageBreak/>
        <w:t>（2）质量控制</w:t>
      </w:r>
    </w:p>
    <w:p w:rsidR="00827DF2" w:rsidRDefault="00827DF2" w:rsidP="00827DF2">
      <w:pPr>
        <w:widowControl/>
        <w:shd w:val="clear" w:color="auto" w:fill="FFFFFF"/>
        <w:spacing w:line="480" w:lineRule="exact"/>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根据产品质量要求，制定原材料、半成品和成品的企业内控质量指标，组织实施过程质量控制，运用数理统计方法掌握质量波动规律，不断提高预见性与预防能力，并及时采取纠正措施、预防措施，使生产全过程处于受控状态。</w:t>
      </w:r>
    </w:p>
    <w:p w:rsidR="00827DF2" w:rsidRDefault="00827DF2" w:rsidP="00827DF2">
      <w:pPr>
        <w:widowControl/>
        <w:shd w:val="clear" w:color="auto" w:fill="FFFFFF"/>
        <w:spacing w:line="480" w:lineRule="exact"/>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（3）出厂检测</w:t>
      </w:r>
    </w:p>
    <w:p w:rsidR="00827DF2" w:rsidRDefault="00827DF2" w:rsidP="00827DF2">
      <w:pPr>
        <w:widowControl/>
        <w:shd w:val="clear" w:color="auto" w:fill="FFFFFF"/>
        <w:spacing w:line="480" w:lineRule="exact"/>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严格按照产品标准进行检测，保证产品出厂合格率达到</w:t>
      </w:r>
      <w:r>
        <w:rPr>
          <w:rFonts w:asciiTheme="minorEastAsia" w:hAnsiTheme="minorEastAsia" w:cs="宋体" w:hint="eastAsia"/>
          <w:color w:val="000000"/>
          <w:kern w:val="0"/>
          <w:sz w:val="28"/>
          <w:szCs w:val="28"/>
        </w:rPr>
        <w:t>100%</w:t>
      </w:r>
      <w:r>
        <w:rPr>
          <w:rFonts w:asciiTheme="minorEastAsia" w:hAnsiTheme="minorEastAsia" w:cs="宋体"/>
          <w:color w:val="000000"/>
          <w:kern w:val="0"/>
          <w:sz w:val="28"/>
          <w:szCs w:val="28"/>
        </w:rPr>
        <w:t>。</w:t>
      </w:r>
    </w:p>
    <w:p w:rsidR="00827DF2" w:rsidRDefault="00827DF2" w:rsidP="00827DF2">
      <w:pPr>
        <w:widowControl/>
        <w:shd w:val="clear" w:color="auto" w:fill="FFFFFF"/>
        <w:spacing w:line="480" w:lineRule="exact"/>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（4）质量统计和分析</w:t>
      </w:r>
    </w:p>
    <w:p w:rsidR="00827DF2" w:rsidRPr="00827DF2" w:rsidRDefault="00827DF2" w:rsidP="00827DF2">
      <w:pPr>
        <w:widowControl/>
        <w:shd w:val="clear" w:color="auto" w:fill="FFFFFF"/>
        <w:spacing w:line="480" w:lineRule="exact"/>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利用数理统计方法，及时进行质量统计，做好分析和改进工作。</w:t>
      </w:r>
    </w:p>
    <w:p w:rsidR="002E4A25" w:rsidRPr="00195BA1" w:rsidRDefault="00195BA1" w:rsidP="00400901">
      <w:pPr>
        <w:spacing w:line="360" w:lineRule="auto"/>
        <w:rPr>
          <w:rFonts w:asciiTheme="minorEastAsia" w:eastAsiaTheme="minorEastAsia" w:hAnsiTheme="minorEastAsia" w:cs="Helvetica"/>
          <w:b/>
          <w:color w:val="000000" w:themeColor="text1"/>
          <w:kern w:val="0"/>
          <w:sz w:val="24"/>
        </w:rPr>
      </w:pPr>
      <w:r w:rsidRPr="00195BA1">
        <w:rPr>
          <w:rFonts w:asciiTheme="minorEastAsia" w:eastAsiaTheme="minorEastAsia" w:hAnsiTheme="minorEastAsia" w:cs="仿宋_GB2312" w:hint="eastAsia"/>
          <w:b/>
          <w:bCs/>
          <w:color w:val="000000" w:themeColor="text1"/>
          <w:sz w:val="28"/>
          <w:szCs w:val="28"/>
        </w:rPr>
        <w:t>2.2.3</w:t>
      </w:r>
      <w:r w:rsidR="00FE0291" w:rsidRPr="00195BA1">
        <w:rPr>
          <w:rFonts w:asciiTheme="minorEastAsia" w:eastAsiaTheme="minorEastAsia" w:hAnsiTheme="minorEastAsia" w:cs="仿宋_GB2312" w:hint="eastAsia"/>
          <w:b/>
          <w:bCs/>
          <w:color w:val="000000" w:themeColor="text1"/>
          <w:sz w:val="28"/>
          <w:szCs w:val="28"/>
        </w:rPr>
        <w:t>质量管理体系</w:t>
      </w:r>
    </w:p>
    <w:p w:rsidR="002E4A25" w:rsidRPr="000A7744" w:rsidRDefault="00FE0291" w:rsidP="00915313">
      <w:pPr>
        <w:spacing w:line="360" w:lineRule="auto"/>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1、质量管理体系方针与目标</w:t>
      </w:r>
    </w:p>
    <w:p w:rsidR="002E4A25" w:rsidRPr="003A5B6E" w:rsidRDefault="00F90158" w:rsidP="003A5B6E">
      <w:pPr>
        <w:spacing w:line="360" w:lineRule="auto"/>
        <w:ind w:firstLineChars="200" w:firstLine="560"/>
      </w:pPr>
      <w:r>
        <w:rPr>
          <w:rFonts w:asciiTheme="minorEastAsia" w:eastAsiaTheme="minorEastAsia" w:hAnsiTheme="minorEastAsia" w:cs="仿宋_GB2312" w:hint="eastAsia"/>
          <w:color w:val="000000" w:themeColor="text1"/>
          <w:sz w:val="28"/>
          <w:szCs w:val="28"/>
        </w:rPr>
        <w:t>公司</w:t>
      </w:r>
      <w:r w:rsidR="00FE0291" w:rsidRPr="000A7744">
        <w:rPr>
          <w:rFonts w:asciiTheme="minorEastAsia" w:eastAsiaTheme="minorEastAsia" w:hAnsiTheme="minorEastAsia" w:cs="仿宋_GB2312" w:hint="eastAsia"/>
          <w:color w:val="000000" w:themeColor="text1"/>
          <w:sz w:val="28"/>
          <w:szCs w:val="28"/>
        </w:rPr>
        <w:t>建</w:t>
      </w:r>
      <w:r w:rsidR="00FE0291" w:rsidRPr="00C3075B">
        <w:rPr>
          <w:rFonts w:asciiTheme="minorEastAsia" w:eastAsiaTheme="minorEastAsia" w:hAnsiTheme="minorEastAsia" w:cs="仿宋_GB2312" w:hint="eastAsia"/>
          <w:color w:val="0D0D0D" w:themeColor="text1" w:themeTint="F2"/>
          <w:sz w:val="28"/>
          <w:szCs w:val="28"/>
        </w:rPr>
        <w:t>立并实施的质量管理体系，制定了“</w:t>
      </w:r>
      <w:r w:rsidR="0003563A">
        <w:rPr>
          <w:rFonts w:ascii="宋体" w:hint="eastAsia"/>
          <w:b/>
          <w:color w:val="0D0D0D" w:themeColor="text1" w:themeTint="F2"/>
          <w:sz w:val="28"/>
          <w:szCs w:val="28"/>
          <w:u w:val="single"/>
        </w:rPr>
        <w:t>质量第一、顾客满意</w:t>
      </w:r>
      <w:r w:rsidR="006F37C7">
        <w:rPr>
          <w:rFonts w:ascii="宋体" w:hint="eastAsia"/>
          <w:b/>
          <w:color w:val="0D0D0D" w:themeColor="text1" w:themeTint="F2"/>
          <w:sz w:val="28"/>
          <w:szCs w:val="28"/>
          <w:u w:val="single"/>
        </w:rPr>
        <w:t>。</w:t>
      </w:r>
      <w:r w:rsidR="00FE0291" w:rsidRPr="00C3075B">
        <w:rPr>
          <w:rFonts w:asciiTheme="minorEastAsia" w:eastAsiaTheme="minorEastAsia" w:hAnsiTheme="minorEastAsia" w:cs="仿宋_GB2312" w:hint="eastAsia"/>
          <w:color w:val="0D0D0D" w:themeColor="text1" w:themeTint="F2"/>
          <w:sz w:val="28"/>
          <w:szCs w:val="28"/>
        </w:rPr>
        <w:t>”的质量方针</w:t>
      </w:r>
      <w:r w:rsidR="005553E1">
        <w:rPr>
          <w:rFonts w:asciiTheme="minorEastAsia" w:eastAsiaTheme="minorEastAsia" w:hAnsiTheme="minorEastAsia" w:cs="仿宋_GB2312" w:hint="eastAsia"/>
          <w:color w:val="000000" w:themeColor="text1"/>
          <w:sz w:val="28"/>
          <w:szCs w:val="28"/>
        </w:rPr>
        <w:t>。</w:t>
      </w:r>
      <w:r w:rsidR="00FE0291" w:rsidRPr="00C3075B">
        <w:rPr>
          <w:rFonts w:asciiTheme="minorEastAsia" w:eastAsiaTheme="minorEastAsia" w:hAnsiTheme="minorEastAsia" w:cs="仿宋_GB2312" w:hint="eastAsia"/>
          <w:color w:val="0D0D0D" w:themeColor="text1" w:themeTint="F2"/>
          <w:sz w:val="28"/>
          <w:szCs w:val="28"/>
        </w:rPr>
        <w:t>为持续改善公司质量管理体系，公司每年均制定计划，实施质量管理体系每步审核。通过内部审核，寻找改善的机会。同时，公司也会充分利用二方审核、三方审核的机会，改进质量管理体系的有效性。</w:t>
      </w:r>
    </w:p>
    <w:p w:rsidR="008244D3" w:rsidRDefault="00FE0291" w:rsidP="00195BA1">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导入卓越绩效管理模式，推行全面质量管理，使公司质量管理体系从持续改进，向追求卓越看齐，建立了以公司战略为核心，以GB/T19580卓越绩效模式为框架的整合型全面质量管理体系。满足顾客、员工、供应商、社会和合作伙伴五大利益相关方的要求，在公司各层次建立了相应的战略规划、质量目标。以公司绩效考核体系为依托，设立了质量考核KPI和质量问责制。</w:t>
      </w:r>
    </w:p>
    <w:p w:rsidR="002E4A25" w:rsidRPr="000A7744" w:rsidRDefault="00FE0291" w:rsidP="00003504">
      <w:pPr>
        <w:spacing w:line="360" w:lineRule="auto"/>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2、质量教育</w:t>
      </w:r>
    </w:p>
    <w:p w:rsidR="002E4A25" w:rsidRPr="000A7744" w:rsidRDefault="00FE0291" w:rsidP="00003504">
      <w:pPr>
        <w:spacing w:line="360" w:lineRule="auto"/>
        <w:ind w:firstLineChars="250" w:firstLine="70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在体系运行过程中，公司基于PDCA的系统方法，运用各种科学、有效的工具，测量、分析、改进质量管理体系的有效性及各部门、各层次的</w:t>
      </w:r>
      <w:r w:rsidRPr="000A7744">
        <w:rPr>
          <w:rFonts w:asciiTheme="minorEastAsia" w:eastAsiaTheme="minorEastAsia" w:hAnsiTheme="minorEastAsia" w:cs="仿宋_GB2312" w:hint="eastAsia"/>
          <w:color w:val="000000" w:themeColor="text1"/>
          <w:sz w:val="28"/>
          <w:szCs w:val="28"/>
        </w:rPr>
        <w:lastRenderedPageBreak/>
        <w:t>绩效，并采用标杆对比和学习的方式，不断修正个人工作思想和意识，确保实现个人和公司整体目标。公司内部建立培训制度，根据公司的具体情况，开展各项教育培训工作；对外，积极与顾客和政府职能部门及各类培训机构外部进行沟通交流，适时邀请专家对公司员工进行专项培训。公司定期结合体系运行情况和质量实际表现情况，对各级员工开展有针对性的质量教育，对质量控制点进行专项管理，确保制造过程产品质量的一致性。</w:t>
      </w:r>
    </w:p>
    <w:p w:rsidR="002E4A25" w:rsidRPr="000A7744" w:rsidRDefault="00FE0291">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为牢固树立全体员工的诚信意识，公司每年年初制定本年度的质量诚信教育培训计划。实行三级质量诚信教育培训。由公司组织一级教育工作。各部门负责人根据公司要求，编制教育培训计划和内容，认真组织实施下属的教育培训。各班组长负责员工的诚信宣传教育工作。公司通过网站、企业</w:t>
      </w:r>
      <w:proofErr w:type="gramStart"/>
      <w:r w:rsidRPr="000A7744">
        <w:rPr>
          <w:rFonts w:asciiTheme="minorEastAsia" w:eastAsiaTheme="minorEastAsia" w:hAnsiTheme="minorEastAsia" w:cs="仿宋_GB2312" w:hint="eastAsia"/>
          <w:color w:val="000000" w:themeColor="text1"/>
          <w:sz w:val="28"/>
          <w:szCs w:val="28"/>
        </w:rPr>
        <w:t>微信</w:t>
      </w:r>
      <w:r w:rsidR="003517CD">
        <w:rPr>
          <w:rFonts w:asciiTheme="minorEastAsia" w:eastAsiaTheme="minorEastAsia" w:hAnsiTheme="minorEastAsia" w:cs="仿宋_GB2312" w:hint="eastAsia"/>
          <w:color w:val="000000" w:themeColor="text1"/>
          <w:sz w:val="28"/>
          <w:szCs w:val="28"/>
        </w:rPr>
        <w:t>群</w:t>
      </w:r>
      <w:proofErr w:type="gramEnd"/>
      <w:r w:rsidRPr="000A7744">
        <w:rPr>
          <w:rFonts w:asciiTheme="minorEastAsia" w:eastAsiaTheme="minorEastAsia" w:hAnsiTheme="minorEastAsia" w:cs="仿宋_GB2312" w:hint="eastAsia"/>
          <w:color w:val="000000" w:themeColor="text1"/>
          <w:sz w:val="28"/>
          <w:szCs w:val="28"/>
        </w:rPr>
        <w:t>进行传达，利用多种方式对企业员工实施质量诚信教育。公司对在质量诚信教育培训中成绩优异的人员给予一定的奖励，通过培训后在工作岗位上起着模范带头或成绩突出的员工也给予一定奖励，同时在员工中宣传和推广经验。对不按时参加质量诚信教育培训或未通过培训考核的员工，给予一定的处罚。</w:t>
      </w:r>
    </w:p>
    <w:p w:rsidR="002E4A25" w:rsidRPr="000A7744" w:rsidRDefault="00FE0291" w:rsidP="00003504">
      <w:pPr>
        <w:spacing w:line="360" w:lineRule="auto"/>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3、质量法规及责任制度</w:t>
      </w:r>
    </w:p>
    <w:p w:rsidR="00D77747" w:rsidRPr="002C1962" w:rsidRDefault="00FE0291" w:rsidP="002C1962">
      <w:pPr>
        <w:spacing w:line="360" w:lineRule="auto"/>
        <w:ind w:firstLineChars="200" w:firstLine="560"/>
        <w:rPr>
          <w:rFonts w:asciiTheme="minorEastAsia" w:eastAsiaTheme="minorEastAsia" w:hAnsiTheme="minorEastAsia" w:cs="宋体"/>
          <w:color w:val="000000" w:themeColor="text1"/>
          <w:kern w:val="0"/>
          <w:sz w:val="24"/>
        </w:rPr>
      </w:pPr>
      <w:r w:rsidRPr="000A7744">
        <w:rPr>
          <w:rFonts w:asciiTheme="minorEastAsia" w:eastAsiaTheme="minorEastAsia" w:hAnsiTheme="minorEastAsia" w:cs="仿宋_GB2312" w:hint="eastAsia"/>
          <w:color w:val="000000" w:themeColor="text1"/>
          <w:sz w:val="28"/>
          <w:szCs w:val="28"/>
        </w:rPr>
        <w:t>公司通过收集法律法规及其它标准、要求，制定内部相关标准，使产品达到国家法律法规和国家、行业标准的要求（部分产品指标高于行业标准要求），从产品技术上</w:t>
      </w:r>
      <w:proofErr w:type="gramStart"/>
      <w:r w:rsidRPr="000A7744">
        <w:rPr>
          <w:rFonts w:asciiTheme="minorEastAsia" w:eastAsiaTheme="minorEastAsia" w:hAnsiTheme="minorEastAsia" w:cs="仿宋_GB2312" w:hint="eastAsia"/>
          <w:color w:val="000000" w:themeColor="text1"/>
          <w:sz w:val="28"/>
          <w:szCs w:val="28"/>
        </w:rPr>
        <w:t>践行</w:t>
      </w:r>
      <w:proofErr w:type="gramEnd"/>
      <w:r w:rsidRPr="000A7744">
        <w:rPr>
          <w:rFonts w:asciiTheme="minorEastAsia" w:eastAsiaTheme="minorEastAsia" w:hAnsiTheme="minorEastAsia" w:cs="仿宋_GB2312" w:hint="eastAsia"/>
          <w:color w:val="000000" w:themeColor="text1"/>
          <w:sz w:val="28"/>
          <w:szCs w:val="28"/>
        </w:rPr>
        <w:t>社会责任。同时，公司对产品质量问题进行责罚，遵循对质量事故不放过原则</w:t>
      </w:r>
      <w:r w:rsidRPr="000A7744">
        <w:rPr>
          <w:rFonts w:asciiTheme="minorEastAsia" w:eastAsiaTheme="minorEastAsia" w:hAnsiTheme="minorEastAsia" w:cs="宋体" w:hint="eastAsia"/>
          <w:color w:val="000000" w:themeColor="text1"/>
          <w:kern w:val="0"/>
          <w:sz w:val="24"/>
        </w:rPr>
        <w:t>。</w:t>
      </w:r>
    </w:p>
    <w:p w:rsidR="007A5C9A" w:rsidRDefault="007A5C9A" w:rsidP="001E4A87">
      <w:pPr>
        <w:pStyle w:val="af"/>
        <w:spacing w:line="276" w:lineRule="auto"/>
        <w:rPr>
          <w:rFonts w:ascii="微软雅黑" w:eastAsia="微软雅黑" w:hAnsi="微软雅黑" w:cs="仿宋_GB2312"/>
          <w:color w:val="000000" w:themeColor="text1"/>
          <w:sz w:val="24"/>
          <w:szCs w:val="24"/>
        </w:rPr>
      </w:pPr>
    </w:p>
    <w:p w:rsidR="004E0FED" w:rsidRDefault="004E0FED" w:rsidP="004E0FED"/>
    <w:p w:rsidR="004E0FED" w:rsidRPr="004E0FED" w:rsidRDefault="004E0FED" w:rsidP="004E0FED"/>
    <w:p w:rsidR="002E4A25" w:rsidRPr="00E97CFF" w:rsidRDefault="002D1B60">
      <w:pPr>
        <w:pStyle w:val="af"/>
        <w:spacing w:line="276" w:lineRule="auto"/>
        <w:jc w:val="center"/>
        <w:rPr>
          <w:rFonts w:ascii="微软雅黑" w:eastAsia="微软雅黑" w:hAnsi="微软雅黑" w:cs="仿宋_GB2312"/>
          <w:color w:val="000000" w:themeColor="text1"/>
          <w:sz w:val="24"/>
          <w:szCs w:val="24"/>
        </w:rPr>
      </w:pPr>
      <w:r w:rsidRPr="00E97CFF">
        <w:rPr>
          <w:rFonts w:ascii="微软雅黑" w:eastAsia="微软雅黑" w:hAnsi="微软雅黑" w:cs="仿宋_GB2312" w:hint="eastAsia"/>
          <w:color w:val="000000" w:themeColor="text1"/>
          <w:sz w:val="24"/>
          <w:szCs w:val="24"/>
        </w:rPr>
        <w:lastRenderedPageBreak/>
        <w:t>图</w:t>
      </w:r>
      <w:r w:rsidR="00FE0291" w:rsidRPr="00E97CFF">
        <w:rPr>
          <w:rFonts w:ascii="微软雅黑" w:eastAsia="微软雅黑" w:hAnsi="微软雅黑" w:cs="仿宋_GB2312" w:hint="eastAsia"/>
          <w:color w:val="000000" w:themeColor="text1"/>
          <w:sz w:val="24"/>
          <w:szCs w:val="24"/>
        </w:rPr>
        <w:t>表</w:t>
      </w:r>
      <w:r w:rsidR="001B1B46" w:rsidRPr="00E97CFF">
        <w:rPr>
          <w:rFonts w:ascii="微软雅黑" w:eastAsia="微软雅黑" w:hAnsi="微软雅黑" w:cs="仿宋_GB2312" w:hint="eastAsia"/>
          <w:color w:val="000000" w:themeColor="text1"/>
          <w:sz w:val="24"/>
          <w:szCs w:val="24"/>
        </w:rPr>
        <w:fldChar w:fldCharType="begin"/>
      </w:r>
      <w:r w:rsidR="00FE0291" w:rsidRPr="00E97CFF">
        <w:rPr>
          <w:rFonts w:ascii="微软雅黑" w:eastAsia="微软雅黑" w:hAnsi="微软雅黑" w:cs="仿宋_GB2312" w:hint="eastAsia"/>
          <w:color w:val="000000" w:themeColor="text1"/>
          <w:sz w:val="24"/>
          <w:szCs w:val="24"/>
        </w:rPr>
        <w:instrText>SEQ 表 \* ARABIC</w:instrText>
      </w:r>
      <w:r w:rsidR="001B1B46" w:rsidRPr="00E97CFF">
        <w:rPr>
          <w:rFonts w:ascii="微软雅黑" w:eastAsia="微软雅黑" w:hAnsi="微软雅黑" w:cs="仿宋_GB2312" w:hint="eastAsia"/>
          <w:color w:val="000000" w:themeColor="text1"/>
          <w:sz w:val="24"/>
          <w:szCs w:val="24"/>
        </w:rPr>
        <w:fldChar w:fldCharType="separate"/>
      </w:r>
      <w:r w:rsidR="0072585B">
        <w:rPr>
          <w:rFonts w:ascii="微软雅黑" w:eastAsia="微软雅黑" w:hAnsi="微软雅黑" w:cs="仿宋_GB2312"/>
          <w:noProof/>
          <w:color w:val="000000" w:themeColor="text1"/>
          <w:sz w:val="24"/>
          <w:szCs w:val="24"/>
        </w:rPr>
        <w:t>1</w:t>
      </w:r>
      <w:r w:rsidR="001B1B46" w:rsidRPr="00E97CFF">
        <w:rPr>
          <w:rFonts w:ascii="微软雅黑" w:eastAsia="微软雅黑" w:hAnsi="微软雅黑" w:cs="仿宋_GB2312" w:hint="eastAsia"/>
          <w:color w:val="000000" w:themeColor="text1"/>
          <w:sz w:val="24"/>
          <w:szCs w:val="24"/>
        </w:rPr>
        <w:fldChar w:fldCharType="end"/>
      </w:r>
      <w:r w:rsidR="00FE0291" w:rsidRPr="00E97CFF">
        <w:rPr>
          <w:rFonts w:ascii="微软雅黑" w:eastAsia="微软雅黑" w:hAnsi="微软雅黑" w:cs="仿宋_GB2312" w:hint="eastAsia"/>
          <w:color w:val="000000" w:themeColor="text1"/>
          <w:sz w:val="24"/>
          <w:szCs w:val="24"/>
        </w:rPr>
        <w:t>公司所遵守的质量标准和其他相关法律</w:t>
      </w:r>
    </w:p>
    <w:tbl>
      <w:tblPr>
        <w:tblW w:w="907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843"/>
        <w:gridCol w:w="7229"/>
      </w:tblGrid>
      <w:tr w:rsidR="002E4A25" w:rsidRPr="000A7744" w:rsidTr="00ED7164">
        <w:trPr>
          <w:trHeight w:val="454"/>
          <w:tblHeader/>
        </w:trPr>
        <w:tc>
          <w:tcPr>
            <w:tcW w:w="1843" w:type="dxa"/>
            <w:shd w:val="clear" w:color="auto" w:fill="DBE5F1" w:themeFill="accent1" w:themeFillTint="33"/>
            <w:vAlign w:val="center"/>
          </w:tcPr>
          <w:p w:rsidR="002E4A25" w:rsidRPr="00FC3E00" w:rsidRDefault="00FE0291">
            <w:pPr>
              <w:spacing w:line="276" w:lineRule="auto"/>
              <w:jc w:val="center"/>
              <w:rPr>
                <w:rFonts w:ascii="微软雅黑" w:eastAsia="微软雅黑" w:hAnsi="微软雅黑"/>
                <w:color w:val="000000" w:themeColor="text1"/>
                <w:szCs w:val="21"/>
              </w:rPr>
            </w:pPr>
            <w:r w:rsidRPr="00FC3E00">
              <w:rPr>
                <w:rFonts w:ascii="微软雅黑" w:eastAsia="微软雅黑" w:hAnsi="微软雅黑"/>
                <w:color w:val="000000" w:themeColor="text1"/>
                <w:szCs w:val="21"/>
              </w:rPr>
              <w:t>类 别</w:t>
            </w:r>
          </w:p>
        </w:tc>
        <w:tc>
          <w:tcPr>
            <w:tcW w:w="7229" w:type="dxa"/>
            <w:shd w:val="clear" w:color="auto" w:fill="DBE5F1" w:themeFill="accent1" w:themeFillTint="33"/>
            <w:vAlign w:val="center"/>
          </w:tcPr>
          <w:p w:rsidR="002E4A25" w:rsidRPr="00FC3E00" w:rsidRDefault="00FE0291">
            <w:pPr>
              <w:spacing w:line="276" w:lineRule="auto"/>
              <w:jc w:val="center"/>
              <w:rPr>
                <w:rFonts w:ascii="微软雅黑" w:eastAsia="微软雅黑" w:hAnsi="微软雅黑"/>
                <w:color w:val="000000" w:themeColor="text1"/>
                <w:szCs w:val="21"/>
              </w:rPr>
            </w:pPr>
            <w:r w:rsidRPr="00FC3E00">
              <w:rPr>
                <w:rFonts w:ascii="微软雅黑" w:eastAsia="微软雅黑" w:hAnsi="微软雅黑"/>
                <w:color w:val="000000" w:themeColor="text1"/>
                <w:szCs w:val="21"/>
              </w:rPr>
              <w:t>内  容</w:t>
            </w:r>
          </w:p>
        </w:tc>
      </w:tr>
      <w:tr w:rsidR="002E4A25" w:rsidRPr="000A7744" w:rsidTr="00ED7164">
        <w:tc>
          <w:tcPr>
            <w:tcW w:w="1843" w:type="dxa"/>
            <w:shd w:val="clear" w:color="auto" w:fill="auto"/>
            <w:vAlign w:val="center"/>
          </w:tcPr>
          <w:p w:rsidR="002E4A25" w:rsidRPr="00FC3E00" w:rsidRDefault="00FE0291" w:rsidP="00FC3E00">
            <w:pPr>
              <w:spacing w:line="360" w:lineRule="auto"/>
              <w:ind w:firstLineChars="150" w:firstLine="315"/>
              <w:rPr>
                <w:rFonts w:ascii="微软雅黑" w:eastAsia="微软雅黑" w:hAnsi="微软雅黑" w:cs="仿宋_GB2312"/>
                <w:color w:val="000000" w:themeColor="text1"/>
                <w:szCs w:val="21"/>
              </w:rPr>
            </w:pPr>
            <w:r w:rsidRPr="00FC3E00">
              <w:rPr>
                <w:rFonts w:ascii="微软雅黑" w:eastAsia="微软雅黑" w:hAnsi="微软雅黑" w:cs="仿宋_GB2312" w:hint="eastAsia"/>
                <w:color w:val="000000" w:themeColor="text1"/>
                <w:szCs w:val="21"/>
              </w:rPr>
              <w:t>员工权益</w:t>
            </w:r>
          </w:p>
          <w:p w:rsidR="002E4A25" w:rsidRPr="00FC3E00" w:rsidRDefault="00FE0291" w:rsidP="00FC3E00">
            <w:pPr>
              <w:spacing w:line="360" w:lineRule="auto"/>
              <w:ind w:firstLineChars="150" w:firstLine="315"/>
              <w:rPr>
                <w:rFonts w:ascii="微软雅黑" w:eastAsia="微软雅黑" w:hAnsi="微软雅黑" w:cs="仿宋_GB2312"/>
                <w:color w:val="000000" w:themeColor="text1"/>
                <w:szCs w:val="21"/>
              </w:rPr>
            </w:pPr>
            <w:r w:rsidRPr="00FC3E00">
              <w:rPr>
                <w:rFonts w:ascii="微软雅黑" w:eastAsia="微软雅黑" w:hAnsi="微软雅黑" w:cs="仿宋_GB2312" w:hint="eastAsia"/>
                <w:color w:val="000000" w:themeColor="text1"/>
                <w:szCs w:val="21"/>
              </w:rPr>
              <w:t>社会责任</w:t>
            </w:r>
          </w:p>
        </w:tc>
        <w:tc>
          <w:tcPr>
            <w:tcW w:w="7229" w:type="dxa"/>
            <w:shd w:val="clear" w:color="auto" w:fill="auto"/>
          </w:tcPr>
          <w:p w:rsidR="002E4A25" w:rsidRPr="00FC3E00" w:rsidRDefault="00FE0291" w:rsidP="00964E66">
            <w:pPr>
              <w:spacing w:line="360" w:lineRule="auto"/>
              <w:rPr>
                <w:rFonts w:ascii="微软雅黑" w:eastAsia="微软雅黑" w:hAnsi="微软雅黑" w:cs="仿宋_GB2312"/>
                <w:color w:val="000000" w:themeColor="text1"/>
                <w:szCs w:val="21"/>
              </w:rPr>
            </w:pPr>
            <w:r w:rsidRPr="00FC3E00">
              <w:rPr>
                <w:rFonts w:ascii="微软雅黑" w:eastAsia="微软雅黑" w:hAnsi="微软雅黑" w:cs="仿宋_GB2312" w:hint="eastAsia"/>
                <w:color w:val="000000" w:themeColor="text1"/>
                <w:szCs w:val="21"/>
              </w:rPr>
              <w:t>《劳动法》、《工会法》、《消费者权益保护法》、《环境保护法》、《安全生产法》、《职业病防治法》、</w:t>
            </w:r>
            <w:r w:rsidR="00964E66" w:rsidRPr="00FC3E00">
              <w:rPr>
                <w:rFonts w:ascii="微软雅黑" w:eastAsia="微软雅黑" w:hAnsi="微软雅黑" w:cs="仿宋_GB2312" w:hint="eastAsia"/>
                <w:color w:val="000000" w:themeColor="text1"/>
                <w:szCs w:val="21"/>
              </w:rPr>
              <w:t>质量管理体系</w:t>
            </w:r>
            <w:r w:rsidRPr="00FC3E00">
              <w:rPr>
                <w:rFonts w:ascii="微软雅黑" w:eastAsia="微软雅黑" w:hAnsi="微软雅黑" w:cs="仿宋_GB2312" w:hint="eastAsia"/>
                <w:color w:val="000000" w:themeColor="text1"/>
                <w:szCs w:val="21"/>
              </w:rPr>
              <w:t>、</w:t>
            </w:r>
            <w:r w:rsidR="00964E66" w:rsidRPr="00FC3E00">
              <w:rPr>
                <w:rFonts w:ascii="微软雅黑" w:eastAsia="微软雅黑" w:hAnsi="微软雅黑" w:cs="仿宋_GB2312" w:hint="eastAsia"/>
                <w:color w:val="000000" w:themeColor="text1"/>
                <w:szCs w:val="21"/>
              </w:rPr>
              <w:t>环境管理体系</w:t>
            </w:r>
            <w:r w:rsidRPr="00FC3E00">
              <w:rPr>
                <w:rFonts w:ascii="微软雅黑" w:eastAsia="微软雅黑" w:hAnsi="微软雅黑" w:cs="仿宋_GB2312" w:hint="eastAsia"/>
                <w:color w:val="000000" w:themeColor="text1"/>
                <w:szCs w:val="21"/>
              </w:rPr>
              <w:t>、</w:t>
            </w:r>
            <w:r w:rsidR="00964E66" w:rsidRPr="00FC3E00">
              <w:rPr>
                <w:rFonts w:ascii="微软雅黑" w:eastAsia="微软雅黑" w:hAnsi="微软雅黑" w:cs="仿宋_GB2312" w:hint="eastAsia"/>
                <w:color w:val="000000" w:themeColor="text1"/>
                <w:szCs w:val="21"/>
              </w:rPr>
              <w:t>职业健康安全管理体系</w:t>
            </w:r>
            <w:r w:rsidRPr="00FC3E00">
              <w:rPr>
                <w:rFonts w:ascii="微软雅黑" w:eastAsia="微软雅黑" w:hAnsi="微软雅黑" w:cs="仿宋_GB2312" w:hint="eastAsia"/>
                <w:color w:val="000000" w:themeColor="text1"/>
                <w:szCs w:val="21"/>
              </w:rPr>
              <w:t>等</w:t>
            </w:r>
            <w:r w:rsidR="00EF7313" w:rsidRPr="00FC3E00">
              <w:rPr>
                <w:rFonts w:ascii="微软雅黑" w:eastAsia="微软雅黑" w:hAnsi="微软雅黑" w:cs="仿宋_GB2312" w:hint="eastAsia"/>
                <w:color w:val="000000" w:themeColor="text1"/>
                <w:szCs w:val="21"/>
              </w:rPr>
              <w:t>。</w:t>
            </w:r>
          </w:p>
        </w:tc>
      </w:tr>
      <w:tr w:rsidR="002E4A25" w:rsidRPr="000A7744" w:rsidTr="00ED7164">
        <w:tc>
          <w:tcPr>
            <w:tcW w:w="1843" w:type="dxa"/>
            <w:shd w:val="clear" w:color="auto" w:fill="auto"/>
            <w:vAlign w:val="center"/>
          </w:tcPr>
          <w:p w:rsidR="002E4A25" w:rsidRPr="00FC3E00" w:rsidRDefault="00FE0291" w:rsidP="00FC3E00">
            <w:pPr>
              <w:spacing w:line="360" w:lineRule="auto"/>
              <w:ind w:firstLineChars="50" w:firstLine="105"/>
              <w:rPr>
                <w:rFonts w:ascii="微软雅黑" w:eastAsia="微软雅黑" w:hAnsi="微软雅黑" w:cs="仿宋_GB2312"/>
                <w:color w:val="000000" w:themeColor="text1"/>
                <w:szCs w:val="21"/>
              </w:rPr>
            </w:pPr>
            <w:r w:rsidRPr="00FC3E00">
              <w:rPr>
                <w:rFonts w:ascii="微软雅黑" w:eastAsia="微软雅黑" w:hAnsi="微软雅黑" w:cs="仿宋_GB2312" w:hint="eastAsia"/>
                <w:color w:val="000000" w:themeColor="text1"/>
                <w:szCs w:val="21"/>
              </w:rPr>
              <w:t>产品标准执行</w:t>
            </w:r>
          </w:p>
        </w:tc>
        <w:tc>
          <w:tcPr>
            <w:tcW w:w="7229" w:type="dxa"/>
            <w:shd w:val="clear" w:color="auto" w:fill="auto"/>
          </w:tcPr>
          <w:p w:rsidR="002E4A25" w:rsidRPr="00FC3E00" w:rsidRDefault="00FE0291" w:rsidP="004832B3">
            <w:pPr>
              <w:spacing w:line="360" w:lineRule="auto"/>
              <w:rPr>
                <w:rFonts w:ascii="微软雅黑" w:eastAsia="微软雅黑" w:hAnsi="微软雅黑" w:cs="仿宋_GB2312"/>
                <w:color w:val="000000" w:themeColor="text1"/>
                <w:szCs w:val="21"/>
              </w:rPr>
            </w:pPr>
            <w:r w:rsidRPr="00FC3E00">
              <w:rPr>
                <w:rFonts w:ascii="微软雅黑" w:eastAsia="微软雅黑" w:hAnsi="微软雅黑" w:cs="仿宋_GB2312" w:hint="eastAsia"/>
                <w:color w:val="000000" w:themeColor="text1"/>
                <w:szCs w:val="21"/>
              </w:rPr>
              <w:t>执行</w:t>
            </w:r>
            <w:r w:rsidR="00ED7164" w:rsidRPr="00FC3E00">
              <w:rPr>
                <w:rFonts w:ascii="微软雅黑" w:eastAsia="微软雅黑" w:hAnsi="微软雅黑"/>
                <w:szCs w:val="21"/>
              </w:rPr>
              <w:t>浙江制造团体标准</w:t>
            </w:r>
            <w:r w:rsidR="008C6802" w:rsidRPr="00EC457B">
              <w:rPr>
                <w:rFonts w:ascii="微软雅黑" w:eastAsia="微软雅黑" w:hAnsi="微软雅黑"/>
              </w:rPr>
              <w:t>T/ZBB</w:t>
            </w:r>
            <w:r w:rsidR="000E2353">
              <w:rPr>
                <w:rFonts w:hint="eastAsia"/>
              </w:rPr>
              <w:t xml:space="preserve"> </w:t>
            </w:r>
            <w:r w:rsidR="006F684E">
              <w:rPr>
                <w:rFonts w:hint="eastAsia"/>
              </w:rPr>
              <w:t xml:space="preserve"> </w:t>
            </w:r>
            <w:r w:rsidR="006F684E">
              <w:rPr>
                <w:rFonts w:ascii="微软雅黑" w:eastAsia="微软雅黑" w:hAnsi="微软雅黑" w:hint="eastAsia"/>
              </w:rPr>
              <w:t>0909—2018</w:t>
            </w:r>
            <w:r w:rsidR="00505659">
              <w:rPr>
                <w:rFonts w:ascii="微软雅黑" w:eastAsia="微软雅黑" w:hAnsi="微软雅黑" w:hint="eastAsia"/>
              </w:rPr>
              <w:t>《</w:t>
            </w:r>
            <w:r w:rsidR="006F684E">
              <w:rPr>
                <w:rFonts w:ascii="微软雅黑" w:eastAsia="微软雅黑" w:hAnsi="微软雅黑" w:hint="eastAsia"/>
              </w:rPr>
              <w:t>蒸压加气混凝土砌块</w:t>
            </w:r>
            <w:r w:rsidR="00505659">
              <w:rPr>
                <w:rFonts w:ascii="微软雅黑" w:eastAsia="微软雅黑" w:hAnsi="微软雅黑" w:hint="eastAsia"/>
              </w:rPr>
              <w:t>》</w:t>
            </w:r>
          </w:p>
        </w:tc>
      </w:tr>
    </w:tbl>
    <w:p w:rsidR="002E4A25" w:rsidRPr="000A7744" w:rsidRDefault="00FE0291" w:rsidP="008D316E">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公司制定了《内部审核</w:t>
      </w:r>
      <w:r w:rsidR="00D010AF">
        <w:rPr>
          <w:rFonts w:asciiTheme="minorEastAsia" w:eastAsiaTheme="minorEastAsia" w:hAnsiTheme="minorEastAsia" w:cs="仿宋_GB2312" w:hint="eastAsia"/>
          <w:color w:val="000000" w:themeColor="text1"/>
          <w:sz w:val="28"/>
          <w:szCs w:val="28"/>
        </w:rPr>
        <w:t>控制</w:t>
      </w:r>
      <w:r w:rsidRPr="000A7744">
        <w:rPr>
          <w:rFonts w:asciiTheme="minorEastAsia" w:eastAsiaTheme="minorEastAsia" w:hAnsiTheme="minorEastAsia" w:cs="仿宋_GB2312" w:hint="eastAsia"/>
          <w:color w:val="000000" w:themeColor="text1"/>
          <w:sz w:val="28"/>
          <w:szCs w:val="28"/>
        </w:rPr>
        <w:t>程序》、《管理评审</w:t>
      </w:r>
      <w:r w:rsidR="00D010AF">
        <w:rPr>
          <w:rFonts w:asciiTheme="minorEastAsia" w:eastAsiaTheme="minorEastAsia" w:hAnsiTheme="minorEastAsia" w:cs="仿宋_GB2312" w:hint="eastAsia"/>
          <w:color w:val="000000" w:themeColor="text1"/>
          <w:sz w:val="28"/>
          <w:szCs w:val="28"/>
        </w:rPr>
        <w:t>控制</w:t>
      </w:r>
      <w:r w:rsidRPr="000A7744">
        <w:rPr>
          <w:rFonts w:asciiTheme="minorEastAsia" w:eastAsiaTheme="minorEastAsia" w:hAnsiTheme="minorEastAsia" w:cs="仿宋_GB2312" w:hint="eastAsia"/>
          <w:color w:val="000000" w:themeColor="text1"/>
          <w:sz w:val="28"/>
          <w:szCs w:val="28"/>
        </w:rPr>
        <w:t>程序》</w:t>
      </w:r>
      <w:r w:rsidR="00AD2291">
        <w:rPr>
          <w:rFonts w:asciiTheme="minorEastAsia" w:eastAsiaTheme="minorEastAsia" w:hAnsiTheme="minorEastAsia" w:cs="仿宋_GB2312" w:hint="eastAsia"/>
          <w:color w:val="000000" w:themeColor="text1"/>
          <w:sz w:val="28"/>
          <w:szCs w:val="28"/>
        </w:rPr>
        <w:t>、《</w:t>
      </w:r>
      <w:r w:rsidR="00E1657A">
        <w:rPr>
          <w:rFonts w:asciiTheme="minorEastAsia" w:eastAsiaTheme="minorEastAsia" w:hAnsiTheme="minorEastAsia" w:cs="仿宋_GB2312" w:hint="eastAsia"/>
          <w:color w:val="000000" w:themeColor="text1"/>
          <w:sz w:val="28"/>
          <w:szCs w:val="28"/>
        </w:rPr>
        <w:t>不符合、纠正措施控制程序</w:t>
      </w:r>
      <w:r w:rsidR="00AD2291">
        <w:rPr>
          <w:rFonts w:asciiTheme="minorEastAsia" w:eastAsiaTheme="minorEastAsia" w:hAnsiTheme="minorEastAsia" w:cs="仿宋_GB2312" w:hint="eastAsia"/>
          <w:color w:val="000000" w:themeColor="text1"/>
          <w:sz w:val="28"/>
          <w:szCs w:val="28"/>
        </w:rPr>
        <w:t>》</w:t>
      </w:r>
      <w:r w:rsidR="0011390F">
        <w:rPr>
          <w:rFonts w:asciiTheme="minorEastAsia" w:eastAsiaTheme="minorEastAsia" w:hAnsiTheme="minorEastAsia" w:cs="仿宋_GB2312" w:hint="eastAsia"/>
          <w:color w:val="000000" w:themeColor="text1"/>
          <w:sz w:val="28"/>
          <w:szCs w:val="28"/>
        </w:rPr>
        <w:t>，</w:t>
      </w:r>
      <w:r w:rsidRPr="000A7744">
        <w:rPr>
          <w:rFonts w:asciiTheme="minorEastAsia" w:eastAsiaTheme="minorEastAsia" w:hAnsiTheme="minorEastAsia" w:cs="仿宋_GB2312" w:hint="eastAsia"/>
          <w:color w:val="000000" w:themeColor="text1"/>
          <w:sz w:val="28"/>
          <w:szCs w:val="28"/>
        </w:rPr>
        <w:t>为确保体系运行的有效性和持续改进，安排内审、过程审核和产品审核，对于审核中发现的不符合项，由责任部门分析原因，制定纠正或预防措施，落实整改，并验证整改效果，最终形成内部审核报告，对体系的整改及不符合项的预防提出建议，并作为管理评审的一个重要输入，报告最高管理者。</w:t>
      </w:r>
    </w:p>
    <w:p w:rsidR="002E4A25" w:rsidRPr="000A7744" w:rsidRDefault="00FE0291">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公司制定了《</w:t>
      </w:r>
      <w:r w:rsidR="00E1657A">
        <w:rPr>
          <w:rFonts w:asciiTheme="minorEastAsia" w:eastAsiaTheme="minorEastAsia" w:hAnsiTheme="minorEastAsia" w:cs="仿宋_GB2312" w:hint="eastAsia"/>
          <w:color w:val="000000" w:themeColor="text1"/>
          <w:sz w:val="28"/>
          <w:szCs w:val="28"/>
        </w:rPr>
        <w:t>不合格品输出控制程序</w:t>
      </w:r>
      <w:r w:rsidR="00ED7164">
        <w:rPr>
          <w:rFonts w:asciiTheme="minorEastAsia" w:eastAsiaTheme="minorEastAsia" w:hAnsiTheme="minorEastAsia" w:cs="仿宋_GB2312" w:hint="eastAsia"/>
          <w:color w:val="000000" w:themeColor="text1"/>
          <w:sz w:val="28"/>
          <w:szCs w:val="28"/>
        </w:rPr>
        <w:t>》</w:t>
      </w:r>
      <w:r w:rsidR="00562FD9">
        <w:rPr>
          <w:rFonts w:asciiTheme="minorEastAsia" w:eastAsiaTheme="minorEastAsia" w:hAnsiTheme="minorEastAsia" w:cs="仿宋_GB2312" w:hint="eastAsia"/>
          <w:color w:val="000000" w:themeColor="text1"/>
          <w:sz w:val="28"/>
          <w:szCs w:val="28"/>
        </w:rPr>
        <w:t>对不合格品进行了严格管控。公司制定了产品</w:t>
      </w:r>
      <w:r w:rsidRPr="000A7744">
        <w:rPr>
          <w:rFonts w:asciiTheme="minorEastAsia" w:eastAsiaTheme="minorEastAsia" w:hAnsiTheme="minorEastAsia" w:cs="仿宋_GB2312" w:hint="eastAsia"/>
          <w:color w:val="000000" w:themeColor="text1"/>
          <w:sz w:val="28"/>
          <w:szCs w:val="28"/>
        </w:rPr>
        <w:t>检验</w:t>
      </w:r>
      <w:r w:rsidR="00B425E6">
        <w:rPr>
          <w:rFonts w:asciiTheme="minorEastAsia" w:eastAsiaTheme="minorEastAsia" w:hAnsiTheme="minorEastAsia" w:cs="仿宋_GB2312" w:hint="eastAsia"/>
          <w:color w:val="000000" w:themeColor="text1"/>
          <w:sz w:val="28"/>
          <w:szCs w:val="28"/>
        </w:rPr>
        <w:t>规程</w:t>
      </w:r>
      <w:r w:rsidR="00562FD9">
        <w:rPr>
          <w:rFonts w:asciiTheme="minorEastAsia" w:eastAsiaTheme="minorEastAsia" w:hAnsiTheme="minorEastAsia" w:cs="仿宋_GB2312" w:hint="eastAsia"/>
          <w:color w:val="000000" w:themeColor="text1"/>
          <w:sz w:val="28"/>
          <w:szCs w:val="28"/>
        </w:rPr>
        <w:t>，</w:t>
      </w:r>
      <w:r w:rsidRPr="000A7744">
        <w:rPr>
          <w:rFonts w:asciiTheme="minorEastAsia" w:eastAsiaTheme="minorEastAsia" w:hAnsiTheme="minorEastAsia" w:cs="仿宋_GB2312" w:hint="eastAsia"/>
          <w:color w:val="000000" w:themeColor="text1"/>
          <w:sz w:val="28"/>
          <w:szCs w:val="28"/>
        </w:rPr>
        <w:t>产品都经过自检、互检、在线检查、专检，合格后方可流入下道工序或出厂。任何不合格产品均有明确的标识、记录、隔离和处理等要求，各种不合格产品返工、返修后必须经过重新检验合格后才能进入下道工序。</w:t>
      </w:r>
    </w:p>
    <w:p w:rsidR="002E4A25" w:rsidRPr="000A7744" w:rsidRDefault="00FE0291">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同时，对于所有出现的不合格，均有详细记录，并由专人进行统计分析后，由责任单位依据《</w:t>
      </w:r>
      <w:r w:rsidR="00E1657A">
        <w:rPr>
          <w:rFonts w:asciiTheme="minorEastAsia" w:eastAsiaTheme="minorEastAsia" w:hAnsiTheme="minorEastAsia" w:cs="仿宋_GB2312" w:hint="eastAsia"/>
          <w:color w:val="000000" w:themeColor="text1"/>
          <w:sz w:val="28"/>
          <w:szCs w:val="28"/>
        </w:rPr>
        <w:t>不符合、纠正措施控制程序</w:t>
      </w:r>
      <w:r w:rsidRPr="000A7744">
        <w:rPr>
          <w:rFonts w:asciiTheme="minorEastAsia" w:eastAsiaTheme="minorEastAsia" w:hAnsiTheme="minorEastAsia" w:cs="仿宋_GB2312" w:hint="eastAsia"/>
          <w:color w:val="000000" w:themeColor="text1"/>
          <w:sz w:val="28"/>
          <w:szCs w:val="28"/>
        </w:rPr>
        <w:t>》制定纠正措施并进行整改，评估纠正措施有效之后方能关闭问题项。</w:t>
      </w:r>
    </w:p>
    <w:p w:rsidR="00676013" w:rsidRDefault="00FE0291" w:rsidP="00840AA9">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此外，公司对出现的质量问题进行问责和教育，并在日常开发、生产作业中，强调标准化，通过持续改善等活动及质量功能展开，充分应用PDCA</w:t>
      </w:r>
      <w:r w:rsidRPr="000A7744">
        <w:rPr>
          <w:rFonts w:asciiTheme="minorEastAsia" w:eastAsiaTheme="minorEastAsia" w:hAnsiTheme="minorEastAsia" w:cs="仿宋_GB2312" w:hint="eastAsia"/>
          <w:color w:val="000000" w:themeColor="text1"/>
          <w:sz w:val="28"/>
          <w:szCs w:val="28"/>
        </w:rPr>
        <w:lastRenderedPageBreak/>
        <w:t>循环，持续改善，追求卓越。</w:t>
      </w:r>
    </w:p>
    <w:p w:rsidR="002E4A25" w:rsidRPr="00E0166C" w:rsidRDefault="00E0166C">
      <w:pPr>
        <w:spacing w:line="360" w:lineRule="auto"/>
        <w:rPr>
          <w:rFonts w:asciiTheme="minorEastAsia" w:eastAsiaTheme="minorEastAsia" w:hAnsiTheme="minorEastAsia" w:cs="仿宋_GB2312"/>
          <w:b/>
          <w:color w:val="000000" w:themeColor="text1"/>
          <w:sz w:val="28"/>
          <w:szCs w:val="28"/>
        </w:rPr>
      </w:pPr>
      <w:r w:rsidRPr="00E0166C">
        <w:rPr>
          <w:rFonts w:asciiTheme="minorEastAsia" w:eastAsiaTheme="minorEastAsia" w:hAnsiTheme="minorEastAsia" w:cs="仿宋_GB2312" w:hint="eastAsia"/>
          <w:b/>
          <w:color w:val="000000" w:themeColor="text1"/>
          <w:sz w:val="28"/>
          <w:szCs w:val="28"/>
        </w:rPr>
        <w:t>2.2.4</w:t>
      </w:r>
      <w:r w:rsidR="00FE0291" w:rsidRPr="00E0166C">
        <w:rPr>
          <w:rFonts w:asciiTheme="minorEastAsia" w:eastAsiaTheme="minorEastAsia" w:hAnsiTheme="minorEastAsia" w:cs="仿宋_GB2312" w:hint="eastAsia"/>
          <w:b/>
          <w:color w:val="000000" w:themeColor="text1"/>
          <w:sz w:val="28"/>
          <w:szCs w:val="28"/>
        </w:rPr>
        <w:t>质量安全风险管理</w:t>
      </w:r>
    </w:p>
    <w:p w:rsidR="002E4A25" w:rsidRDefault="00695263" w:rsidP="00F54BB9">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公司所有产品和过程，均按项目管理方式或流程实施设计和开发</w:t>
      </w:r>
      <w:r w:rsidR="00FE0291" w:rsidRPr="000A7744">
        <w:rPr>
          <w:rFonts w:asciiTheme="minorEastAsia" w:eastAsiaTheme="minorEastAsia" w:hAnsiTheme="minorEastAsia" w:cs="仿宋_GB2312" w:hint="eastAsia"/>
          <w:color w:val="000000" w:themeColor="text1"/>
          <w:sz w:val="28"/>
          <w:szCs w:val="28"/>
        </w:rPr>
        <w:t>，对产品特性和过程特性实施潜在失效模式及后果分析，对风险顺序数高的环节，采取必要的措施，降低风险。依据编制控制计划、作业指导书等文件，对每项产品要求和过程环节进行风险分析。做到每一个环节严格控制，严格把关，确保每个零件的生产都符合相关要求，确保最终产品质量的合格。</w:t>
      </w:r>
    </w:p>
    <w:p w:rsidR="002E4A25" w:rsidRPr="000A7744" w:rsidRDefault="00FE0291">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在工序，实施三检制，即自检、互检、专检，对产品质量进行严格把控。在整个流程中，如进货检验、过程检验、最终检验，进行层层把关。并根据需要，开展质量管理体系审核、过程审核、产品审核等工作。</w:t>
      </w:r>
    </w:p>
    <w:p w:rsidR="002E4A25" w:rsidRPr="00721507" w:rsidRDefault="00FE0291">
      <w:pPr>
        <w:spacing w:line="360" w:lineRule="auto"/>
        <w:ind w:firstLineChars="200" w:firstLine="560"/>
        <w:rPr>
          <w:rFonts w:asciiTheme="minorEastAsia" w:eastAsiaTheme="minorEastAsia" w:hAnsiTheme="minorEastAsia" w:cs="仿宋_GB2312"/>
          <w:color w:val="000000" w:themeColor="text1"/>
          <w:sz w:val="28"/>
          <w:szCs w:val="28"/>
        </w:rPr>
      </w:pPr>
      <w:r w:rsidRPr="00721507">
        <w:rPr>
          <w:rFonts w:asciiTheme="minorEastAsia" w:eastAsiaTheme="minorEastAsia" w:hAnsiTheme="minorEastAsia" w:cs="仿宋_GB2312" w:hint="eastAsia"/>
          <w:color w:val="000000" w:themeColor="text1"/>
          <w:sz w:val="28"/>
          <w:szCs w:val="28"/>
        </w:rPr>
        <w:t>公司在质量管理和控制上，建立了评审放行制度，防范质量安全风险。公司制定了质量安全应急预案，成立了以总经理为组长</w:t>
      </w:r>
      <w:r w:rsidR="000E2353">
        <w:rPr>
          <w:rFonts w:asciiTheme="minorEastAsia" w:eastAsiaTheme="minorEastAsia" w:hAnsiTheme="minorEastAsia" w:cs="仿宋_GB2312" w:hint="eastAsia"/>
          <w:color w:val="000000" w:themeColor="text1"/>
          <w:sz w:val="28"/>
          <w:szCs w:val="28"/>
        </w:rPr>
        <w:t>、</w:t>
      </w:r>
      <w:r w:rsidR="00304180">
        <w:rPr>
          <w:rFonts w:ascii="宋体" w:hAnsi="宋体" w:hint="eastAsia"/>
          <w:sz w:val="28"/>
          <w:szCs w:val="28"/>
        </w:rPr>
        <w:t>研发部</w:t>
      </w:r>
      <w:r w:rsidR="00380A16" w:rsidRPr="00721507">
        <w:rPr>
          <w:rFonts w:asciiTheme="minorEastAsia" w:eastAsiaTheme="minorEastAsia" w:hAnsiTheme="minorEastAsia" w:cs="仿宋_GB2312" w:hint="eastAsia"/>
          <w:color w:val="000000" w:themeColor="text1"/>
          <w:sz w:val="28"/>
          <w:szCs w:val="28"/>
        </w:rPr>
        <w:t>为副组长，</w:t>
      </w:r>
      <w:r w:rsidR="00747BCF">
        <w:rPr>
          <w:rFonts w:asciiTheme="minorEastAsia" w:eastAsiaTheme="minorEastAsia" w:hAnsiTheme="minorEastAsia" w:cs="仿宋_GB2312" w:hint="eastAsia"/>
          <w:color w:val="000000" w:themeColor="text1"/>
          <w:sz w:val="28"/>
          <w:szCs w:val="28"/>
        </w:rPr>
        <w:t>生产部、</w:t>
      </w:r>
      <w:r w:rsidR="00045237">
        <w:rPr>
          <w:rFonts w:ascii="宋体" w:hAnsi="宋体" w:hint="eastAsia"/>
          <w:sz w:val="28"/>
          <w:szCs w:val="28"/>
        </w:rPr>
        <w:t>销售部</w:t>
      </w:r>
      <w:r w:rsidR="00DC5D76">
        <w:rPr>
          <w:rFonts w:ascii="宋体" w:hAnsi="宋体" w:hint="eastAsia"/>
          <w:sz w:val="28"/>
          <w:szCs w:val="28"/>
        </w:rPr>
        <w:t>、</w:t>
      </w:r>
      <w:proofErr w:type="gramStart"/>
      <w:r w:rsidR="00687C55">
        <w:rPr>
          <w:rFonts w:ascii="宋体" w:hAnsi="宋体" w:hint="eastAsia"/>
          <w:sz w:val="28"/>
          <w:szCs w:val="28"/>
        </w:rPr>
        <w:t>综管部</w:t>
      </w:r>
      <w:proofErr w:type="gramEnd"/>
      <w:r w:rsidR="002B41DE">
        <w:rPr>
          <w:rFonts w:ascii="宋体" w:hAnsi="宋体" w:hint="eastAsia"/>
          <w:sz w:val="28"/>
          <w:szCs w:val="28"/>
        </w:rPr>
        <w:t>、</w:t>
      </w:r>
      <w:r w:rsidR="00687C55">
        <w:rPr>
          <w:rFonts w:ascii="宋体" w:hAnsi="宋体" w:hint="eastAsia"/>
          <w:sz w:val="28"/>
          <w:szCs w:val="28"/>
        </w:rPr>
        <w:t>物资部</w:t>
      </w:r>
      <w:r w:rsidR="00A961EB">
        <w:rPr>
          <w:rFonts w:ascii="宋体" w:hAnsi="宋体" w:hint="eastAsia"/>
          <w:sz w:val="28"/>
          <w:szCs w:val="28"/>
        </w:rPr>
        <w:t>、</w:t>
      </w:r>
      <w:r w:rsidR="006F684E">
        <w:rPr>
          <w:rFonts w:ascii="宋体" w:hAnsi="宋体" w:hint="eastAsia"/>
          <w:sz w:val="28"/>
          <w:szCs w:val="28"/>
        </w:rPr>
        <w:t>安全技术运行</w:t>
      </w:r>
      <w:r w:rsidR="00A961EB">
        <w:rPr>
          <w:rFonts w:ascii="宋体" w:hAnsi="宋体" w:hint="eastAsia"/>
          <w:sz w:val="28"/>
          <w:szCs w:val="28"/>
        </w:rPr>
        <w:t>部、财务部</w:t>
      </w:r>
      <w:r w:rsidRPr="00721507">
        <w:rPr>
          <w:rFonts w:asciiTheme="minorEastAsia" w:eastAsiaTheme="minorEastAsia" w:hAnsiTheme="minorEastAsia" w:cs="仿宋_GB2312" w:hint="eastAsia"/>
          <w:color w:val="000000" w:themeColor="text1"/>
          <w:sz w:val="28"/>
          <w:szCs w:val="28"/>
        </w:rPr>
        <w:t>为组员的应急领导小组。并明确了应急领导小组及各相关部门职责。</w:t>
      </w:r>
    </w:p>
    <w:p w:rsidR="00751E38" w:rsidRDefault="00FE0291" w:rsidP="00E97CFF">
      <w:pPr>
        <w:spacing w:line="360" w:lineRule="auto"/>
        <w:ind w:firstLineChars="200" w:firstLine="560"/>
        <w:rPr>
          <w:rFonts w:ascii="宋体" w:hAnsi="宋体"/>
          <w:color w:val="000000"/>
          <w:sz w:val="28"/>
          <w:szCs w:val="28"/>
        </w:rPr>
      </w:pPr>
      <w:r w:rsidRPr="000A7744">
        <w:rPr>
          <w:rFonts w:asciiTheme="minorEastAsia" w:eastAsiaTheme="minorEastAsia" w:hAnsiTheme="minorEastAsia" w:cs="仿宋_GB2312" w:hint="eastAsia"/>
          <w:color w:val="000000" w:themeColor="text1"/>
          <w:sz w:val="28"/>
          <w:szCs w:val="28"/>
        </w:rPr>
        <w:t>公司</w:t>
      </w:r>
      <w:r w:rsidR="00502208">
        <w:rPr>
          <w:rFonts w:asciiTheme="minorEastAsia" w:eastAsiaTheme="minorEastAsia" w:hAnsiTheme="minorEastAsia" w:cs="仿宋_GB2312" w:hint="eastAsia"/>
          <w:color w:val="000000" w:themeColor="text1"/>
          <w:sz w:val="28"/>
          <w:szCs w:val="28"/>
        </w:rPr>
        <w:t>加强</w:t>
      </w:r>
      <w:r w:rsidRPr="000A7744">
        <w:rPr>
          <w:rFonts w:asciiTheme="minorEastAsia" w:eastAsiaTheme="minorEastAsia" w:hAnsiTheme="minorEastAsia" w:cs="仿宋_GB2312" w:hint="eastAsia"/>
          <w:color w:val="000000" w:themeColor="text1"/>
          <w:sz w:val="28"/>
          <w:szCs w:val="28"/>
        </w:rPr>
        <w:t>防范和降低质量安全风险</w:t>
      </w:r>
      <w:r w:rsidR="00C0518C">
        <w:rPr>
          <w:rFonts w:asciiTheme="minorEastAsia" w:eastAsiaTheme="minorEastAsia" w:hAnsiTheme="minorEastAsia" w:cs="仿宋_GB2312" w:hint="eastAsia"/>
          <w:color w:val="000000" w:themeColor="text1"/>
          <w:sz w:val="28"/>
          <w:szCs w:val="28"/>
        </w:rPr>
        <w:t>，</w:t>
      </w:r>
      <w:r w:rsidR="00C0518C" w:rsidRPr="00C0518C">
        <w:rPr>
          <w:rFonts w:ascii="宋体" w:hAnsi="宋体" w:hint="eastAsia"/>
          <w:color w:val="000000"/>
          <w:sz w:val="28"/>
          <w:szCs w:val="28"/>
        </w:rPr>
        <w:t>建立并保持《质量诚信控制程序》、《质量失信事件应急预案》，以针对潜在的质量失信事件或紧急、突发事件，做出快速及时的响应。避免、减少、控制对组织品牌效应产生的负面影响。</w:t>
      </w:r>
    </w:p>
    <w:p w:rsidR="00ED5649" w:rsidRDefault="00ED5649" w:rsidP="003A7F6F">
      <w:pPr>
        <w:spacing w:line="360" w:lineRule="auto"/>
        <w:ind w:firstLineChars="950" w:firstLine="2280"/>
        <w:rPr>
          <w:rFonts w:ascii="微软雅黑" w:eastAsia="微软雅黑" w:hAnsi="微软雅黑" w:cs="仿宋_GB2312"/>
          <w:color w:val="000000" w:themeColor="text1"/>
          <w:sz w:val="24"/>
        </w:rPr>
      </w:pPr>
    </w:p>
    <w:p w:rsidR="00BD12E2" w:rsidRDefault="00BD12E2" w:rsidP="003A7F6F">
      <w:pPr>
        <w:spacing w:line="360" w:lineRule="auto"/>
        <w:ind w:firstLineChars="950" w:firstLine="2280"/>
        <w:rPr>
          <w:rFonts w:ascii="微软雅黑" w:eastAsia="微软雅黑" w:hAnsi="微软雅黑" w:cs="仿宋_GB2312"/>
          <w:color w:val="000000" w:themeColor="text1"/>
          <w:sz w:val="24"/>
        </w:rPr>
      </w:pPr>
    </w:p>
    <w:p w:rsidR="004E5F57" w:rsidRDefault="004E5F57" w:rsidP="007E581C">
      <w:pPr>
        <w:spacing w:line="360" w:lineRule="auto"/>
        <w:rPr>
          <w:rFonts w:ascii="微软雅黑" w:eastAsia="微软雅黑" w:hAnsi="微软雅黑" w:cs="仿宋_GB2312"/>
          <w:color w:val="000000" w:themeColor="text1"/>
          <w:sz w:val="24"/>
        </w:rPr>
      </w:pPr>
    </w:p>
    <w:p w:rsidR="00735BC8" w:rsidRDefault="00735BC8" w:rsidP="007E581C">
      <w:pPr>
        <w:spacing w:line="360" w:lineRule="auto"/>
        <w:rPr>
          <w:rFonts w:ascii="微软雅黑" w:eastAsia="微软雅黑" w:hAnsi="微软雅黑" w:cs="仿宋_GB2312"/>
          <w:color w:val="000000" w:themeColor="text1"/>
          <w:sz w:val="24"/>
        </w:rPr>
      </w:pPr>
    </w:p>
    <w:p w:rsidR="008A47AA" w:rsidRPr="00E97CFF" w:rsidRDefault="00B6081D" w:rsidP="00BA4929">
      <w:pPr>
        <w:spacing w:line="360" w:lineRule="auto"/>
        <w:jc w:val="center"/>
        <w:rPr>
          <w:rFonts w:ascii="微软雅黑" w:eastAsia="微软雅黑" w:hAnsi="微软雅黑" w:cs="仿宋_GB2312"/>
          <w:color w:val="000000" w:themeColor="text1"/>
          <w:sz w:val="24"/>
        </w:rPr>
      </w:pPr>
      <w:r w:rsidRPr="00E97CFF">
        <w:rPr>
          <w:rFonts w:ascii="微软雅黑" w:eastAsia="微软雅黑" w:hAnsi="微软雅黑" w:cs="仿宋_GB2312" w:hint="eastAsia"/>
          <w:color w:val="000000" w:themeColor="text1"/>
          <w:sz w:val="24"/>
        </w:rPr>
        <w:lastRenderedPageBreak/>
        <w:t>图</w:t>
      </w:r>
      <w:r w:rsidR="002D1B60" w:rsidRPr="00E97CFF">
        <w:rPr>
          <w:rFonts w:ascii="微软雅黑" w:eastAsia="微软雅黑" w:hAnsi="微软雅黑" w:cs="仿宋_GB2312" w:hint="eastAsia"/>
          <w:color w:val="000000" w:themeColor="text1"/>
          <w:sz w:val="24"/>
        </w:rPr>
        <w:t>表</w:t>
      </w:r>
      <w:r w:rsidRPr="00E97CFF">
        <w:rPr>
          <w:rFonts w:ascii="微软雅黑" w:eastAsia="微软雅黑" w:hAnsi="微软雅黑" w:cs="仿宋_GB2312" w:hint="eastAsia"/>
          <w:color w:val="000000" w:themeColor="text1"/>
          <w:sz w:val="24"/>
        </w:rPr>
        <w:t>2</w:t>
      </w:r>
      <w:r w:rsidR="00E97CFF">
        <w:rPr>
          <w:rFonts w:ascii="微软雅黑" w:eastAsia="微软雅黑" w:hAnsi="微软雅黑" w:cs="仿宋_GB2312" w:hint="eastAsia"/>
          <w:color w:val="000000" w:themeColor="text1"/>
          <w:sz w:val="24"/>
        </w:rPr>
        <w:t>风险管理流程图</w:t>
      </w:r>
    </w:p>
    <w:p w:rsidR="00233B40" w:rsidRPr="00502208" w:rsidRDefault="00B4746C" w:rsidP="00457C37">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 xml:space="preserve">         </w:t>
      </w:r>
      <w:r w:rsidRPr="00B4746C">
        <w:rPr>
          <w:rFonts w:asciiTheme="minorEastAsia" w:eastAsiaTheme="minorEastAsia" w:hAnsiTheme="minorEastAsia" w:cs="仿宋_GB2312"/>
          <w:noProof/>
          <w:color w:val="000000" w:themeColor="text1"/>
          <w:sz w:val="28"/>
          <w:szCs w:val="28"/>
        </w:rPr>
        <w:drawing>
          <wp:inline distT="0" distB="0" distL="0" distR="0">
            <wp:extent cx="3771900" cy="3790950"/>
            <wp:effectExtent l="19050" t="0" r="0" b="0"/>
            <wp:docPr id="6" name="图片 3" descr="http://www.china-medicines.com/images/image/2014071410370513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china-medicines.com/images/image/2014071410370513513.jpg"/>
                    <pic:cNvPicPr>
                      <a:picLocks noChangeAspect="1" noChangeArrowheads="1"/>
                    </pic:cNvPicPr>
                  </pic:nvPicPr>
                  <pic:blipFill>
                    <a:blip r:embed="rId9"/>
                    <a:srcRect/>
                    <a:stretch>
                      <a:fillRect/>
                    </a:stretch>
                  </pic:blipFill>
                  <pic:spPr>
                    <a:xfrm>
                      <a:off x="0" y="0"/>
                      <a:ext cx="3771900" cy="3790950"/>
                    </a:xfrm>
                    <a:prstGeom prst="rect">
                      <a:avLst/>
                    </a:prstGeom>
                    <a:noFill/>
                    <a:ln w="9525">
                      <a:noFill/>
                      <a:miter lim="800000"/>
                      <a:headEnd/>
                      <a:tailEnd/>
                    </a:ln>
                  </pic:spPr>
                </pic:pic>
              </a:graphicData>
            </a:graphic>
          </wp:inline>
        </w:drawing>
      </w:r>
      <w:r w:rsidR="00FE0291" w:rsidRPr="000A7744">
        <w:rPr>
          <w:rFonts w:asciiTheme="minorEastAsia" w:eastAsiaTheme="minorEastAsia" w:hAnsiTheme="minorEastAsia" w:cs="Arial"/>
          <w:color w:val="000000" w:themeColor="text1"/>
          <w:kern w:val="0"/>
          <w:sz w:val="18"/>
          <w:szCs w:val="18"/>
        </w:rPr>
        <w:t> </w:t>
      </w:r>
      <w:bookmarkStart w:id="4" w:name="_Toc451594568"/>
    </w:p>
    <w:p w:rsidR="002E4A25" w:rsidRPr="005D123F" w:rsidRDefault="00BD12E2" w:rsidP="00457C37">
      <w:pPr>
        <w:spacing w:line="360" w:lineRule="auto"/>
        <w:rPr>
          <w:rFonts w:asciiTheme="minorEastAsia" w:eastAsiaTheme="minorEastAsia" w:hAnsiTheme="minorEastAsia" w:cs="仿宋_GB2312"/>
          <w:b/>
          <w:color w:val="000000" w:themeColor="text1"/>
          <w:sz w:val="28"/>
          <w:szCs w:val="28"/>
        </w:rPr>
      </w:pPr>
      <w:r>
        <w:rPr>
          <w:rFonts w:asciiTheme="minorEastAsia" w:eastAsiaTheme="minorEastAsia" w:hAnsiTheme="minorEastAsia" w:cs="仿宋_GB2312" w:hint="eastAsia"/>
          <w:b/>
          <w:color w:val="000000" w:themeColor="text1"/>
          <w:sz w:val="28"/>
          <w:szCs w:val="28"/>
        </w:rPr>
        <w:t>2.3</w:t>
      </w:r>
      <w:r w:rsidR="00FE0291" w:rsidRPr="005D123F">
        <w:rPr>
          <w:rFonts w:asciiTheme="minorEastAsia" w:eastAsiaTheme="minorEastAsia" w:hAnsiTheme="minorEastAsia" w:cs="仿宋_GB2312" w:hint="eastAsia"/>
          <w:b/>
          <w:color w:val="000000" w:themeColor="text1"/>
          <w:sz w:val="28"/>
          <w:szCs w:val="28"/>
        </w:rPr>
        <w:t>质量诚信管理</w:t>
      </w:r>
      <w:bookmarkEnd w:id="4"/>
    </w:p>
    <w:p w:rsidR="005D18BF" w:rsidRPr="00824E50" w:rsidRDefault="005D18BF" w:rsidP="005D18BF">
      <w:pPr>
        <w:widowControl/>
        <w:shd w:val="clear" w:color="auto" w:fill="FFFFFF"/>
        <w:spacing w:line="480" w:lineRule="exact"/>
        <w:rPr>
          <w:rFonts w:asciiTheme="minorEastAsia" w:hAnsiTheme="minorEastAsia" w:cs="宋体"/>
          <w:b/>
          <w:bCs/>
          <w:color w:val="000000"/>
          <w:kern w:val="0"/>
          <w:sz w:val="28"/>
          <w:szCs w:val="28"/>
        </w:rPr>
      </w:pPr>
      <w:r w:rsidRPr="00824E50">
        <w:rPr>
          <w:rFonts w:asciiTheme="minorEastAsia" w:hAnsiTheme="minorEastAsia" w:cs="宋体" w:hint="eastAsia"/>
          <w:b/>
          <w:bCs/>
          <w:color w:val="000000"/>
          <w:kern w:val="0"/>
          <w:sz w:val="28"/>
          <w:szCs w:val="28"/>
        </w:rPr>
        <w:t>2.3.1总则</w:t>
      </w:r>
    </w:p>
    <w:p w:rsidR="00510DCC" w:rsidRPr="00510DCC" w:rsidRDefault="00510DCC" w:rsidP="00510DCC">
      <w:pPr>
        <w:spacing w:line="360" w:lineRule="auto"/>
        <w:ind w:leftChars="26" w:left="3275" w:hangingChars="1150" w:hanging="3220"/>
        <w:rPr>
          <w:rFonts w:asciiTheme="minorEastAsia" w:eastAsiaTheme="minorEastAsia" w:hAnsiTheme="minorEastAsia" w:cs="宋体"/>
          <w:b/>
          <w:kern w:val="0"/>
          <w:sz w:val="28"/>
          <w:szCs w:val="28"/>
          <w:u w:val="single"/>
          <w:lang w:val="zh-CN"/>
        </w:rPr>
      </w:pPr>
      <w:r w:rsidRPr="00510DCC">
        <w:rPr>
          <w:rFonts w:asciiTheme="minorEastAsia" w:eastAsiaTheme="minorEastAsia" w:hAnsiTheme="minorEastAsia" w:cs="宋体" w:hint="eastAsia"/>
          <w:kern w:val="0"/>
          <w:sz w:val="28"/>
          <w:szCs w:val="28"/>
          <w:lang w:val="zh-CN"/>
        </w:rPr>
        <w:t>1、</w:t>
      </w:r>
      <w:r w:rsidRPr="00510DCC">
        <w:rPr>
          <w:rFonts w:ascii="宋体" w:hAnsi="宋体" w:cs="宋体" w:hint="eastAsia"/>
          <w:b/>
          <w:kern w:val="0"/>
          <w:sz w:val="28"/>
          <w:szCs w:val="28"/>
          <w:u w:val="single"/>
          <w:lang w:val="zh-CN"/>
        </w:rPr>
        <w:t>质量诚信方针：以质量求生存，以科技求发展，以管理求效益，</w:t>
      </w:r>
    </w:p>
    <w:p w:rsidR="00510DCC" w:rsidRPr="00510DCC" w:rsidRDefault="00510DCC" w:rsidP="00510DCC">
      <w:pPr>
        <w:spacing w:line="360" w:lineRule="auto"/>
        <w:ind w:leftChars="1227" w:left="3280" w:hangingChars="250" w:hanging="703"/>
        <w:rPr>
          <w:rFonts w:ascii="宋体" w:hAnsi="宋体" w:cs="宋体"/>
          <w:b/>
          <w:kern w:val="0"/>
          <w:sz w:val="28"/>
          <w:szCs w:val="28"/>
          <w:u w:val="single"/>
          <w:lang w:val="zh-CN"/>
        </w:rPr>
      </w:pPr>
      <w:r w:rsidRPr="00510DCC">
        <w:rPr>
          <w:rFonts w:ascii="宋体" w:hAnsi="宋体" w:cs="宋体" w:hint="eastAsia"/>
          <w:b/>
          <w:kern w:val="0"/>
          <w:sz w:val="28"/>
          <w:szCs w:val="28"/>
          <w:u w:val="single"/>
          <w:lang w:val="zh-CN"/>
        </w:rPr>
        <w:t>以诚信求市场</w:t>
      </w:r>
      <w:r w:rsidRPr="00510DCC">
        <w:rPr>
          <w:rFonts w:asciiTheme="minorEastAsia" w:eastAsiaTheme="minorEastAsia" w:hAnsiTheme="minorEastAsia" w:cs="宋体" w:hint="eastAsia"/>
          <w:b/>
          <w:kern w:val="0"/>
          <w:sz w:val="28"/>
          <w:szCs w:val="28"/>
          <w:u w:val="single"/>
          <w:lang w:val="zh-CN"/>
        </w:rPr>
        <w:t>。</w:t>
      </w:r>
    </w:p>
    <w:p w:rsidR="00510DCC" w:rsidRDefault="00510DCC" w:rsidP="00510DCC">
      <w:pPr>
        <w:spacing w:line="360" w:lineRule="auto"/>
        <w:jc w:val="left"/>
        <w:rPr>
          <w:sz w:val="28"/>
          <w:szCs w:val="28"/>
        </w:rPr>
      </w:pPr>
      <w:r w:rsidRPr="00510DCC">
        <w:rPr>
          <w:rFonts w:asciiTheme="minorEastAsia" w:eastAsiaTheme="minorEastAsia" w:hAnsiTheme="minorEastAsia" w:hint="eastAsia"/>
          <w:sz w:val="28"/>
          <w:szCs w:val="28"/>
        </w:rPr>
        <w:t>2、</w:t>
      </w:r>
      <w:r w:rsidRPr="00510DCC">
        <w:rPr>
          <w:rFonts w:hint="eastAsia"/>
          <w:sz w:val="28"/>
          <w:szCs w:val="28"/>
        </w:rPr>
        <w:t>企业质量诚信经营方针以质量诚信经营来满足顾客需求和社会责任为关注焦点，充分体现对顾客需求在承诺；对质量诚信管理体系的有效性进行待续改进。管理评审对质量</w:t>
      </w:r>
      <w:proofErr w:type="gramStart"/>
      <w:r w:rsidRPr="00510DCC">
        <w:rPr>
          <w:rFonts w:hint="eastAsia"/>
          <w:sz w:val="28"/>
          <w:szCs w:val="28"/>
        </w:rPr>
        <w:t>诚信方针</w:t>
      </w:r>
      <w:proofErr w:type="gramEnd"/>
      <w:r w:rsidRPr="00510DCC">
        <w:rPr>
          <w:rFonts w:hint="eastAsia"/>
          <w:sz w:val="28"/>
          <w:szCs w:val="28"/>
        </w:rPr>
        <w:t>适宜性、待续性做出评价并进行相应的修改，使其待续地适合本公司发展的宗旨，质量诚信经营和满足顾客要求。</w:t>
      </w:r>
    </w:p>
    <w:p w:rsidR="00C35DBB" w:rsidRDefault="00C35DBB" w:rsidP="00510DCC">
      <w:pPr>
        <w:spacing w:line="360" w:lineRule="auto"/>
        <w:jc w:val="left"/>
        <w:rPr>
          <w:sz w:val="28"/>
          <w:szCs w:val="28"/>
        </w:rPr>
      </w:pPr>
    </w:p>
    <w:p w:rsidR="00C35DBB" w:rsidRPr="00510DCC" w:rsidRDefault="00C35DBB" w:rsidP="00510DCC">
      <w:pPr>
        <w:spacing w:line="360" w:lineRule="auto"/>
        <w:jc w:val="left"/>
        <w:rPr>
          <w:rFonts w:ascii="宋体" w:hAnsi="Calibri" w:cs="宋体"/>
          <w:kern w:val="0"/>
          <w:sz w:val="28"/>
          <w:szCs w:val="28"/>
          <w:lang w:val="zh-CN"/>
        </w:rPr>
      </w:pPr>
    </w:p>
    <w:p w:rsidR="002E4A25" w:rsidRPr="00824E50" w:rsidRDefault="00824E50" w:rsidP="00EE0FF6">
      <w:pPr>
        <w:spacing w:line="360" w:lineRule="auto"/>
        <w:rPr>
          <w:rFonts w:asciiTheme="minorEastAsia" w:eastAsiaTheme="minorEastAsia" w:hAnsiTheme="minorEastAsia" w:cs="仿宋_GB2312"/>
          <w:b/>
          <w:color w:val="000000" w:themeColor="text1"/>
          <w:sz w:val="28"/>
          <w:szCs w:val="28"/>
        </w:rPr>
      </w:pPr>
      <w:r w:rsidRPr="00824E50">
        <w:rPr>
          <w:rFonts w:asciiTheme="minorEastAsia" w:eastAsiaTheme="minorEastAsia" w:hAnsiTheme="minorEastAsia" w:cs="仿宋_GB2312" w:hint="eastAsia"/>
          <w:b/>
          <w:color w:val="000000" w:themeColor="text1"/>
          <w:sz w:val="28"/>
          <w:szCs w:val="28"/>
        </w:rPr>
        <w:lastRenderedPageBreak/>
        <w:t>2.3.2</w:t>
      </w:r>
      <w:r w:rsidR="00FE0291" w:rsidRPr="00824E50">
        <w:rPr>
          <w:rFonts w:asciiTheme="minorEastAsia" w:eastAsiaTheme="minorEastAsia" w:hAnsiTheme="minorEastAsia" w:cs="仿宋_GB2312" w:hint="eastAsia"/>
          <w:b/>
          <w:color w:val="000000" w:themeColor="text1"/>
          <w:sz w:val="28"/>
          <w:szCs w:val="28"/>
        </w:rPr>
        <w:t>质量承诺</w:t>
      </w:r>
    </w:p>
    <w:p w:rsidR="002E4A25" w:rsidRPr="000A7744" w:rsidRDefault="00FE0291" w:rsidP="00EE0FF6">
      <w:pPr>
        <w:spacing w:line="360" w:lineRule="auto"/>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1）诚信守法</w:t>
      </w:r>
    </w:p>
    <w:p w:rsidR="00CE242F" w:rsidRDefault="00FE0291" w:rsidP="003C058C">
      <w:pPr>
        <w:spacing w:line="360" w:lineRule="auto"/>
        <w:ind w:leftChars="-67" w:left="-141" w:firstLineChars="300" w:firstLine="84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高层领导遵循“依法经营、诚信经营”的管理理念，严格遵循《公</w:t>
      </w:r>
      <w:r w:rsidR="009D5525">
        <w:rPr>
          <w:rFonts w:asciiTheme="minorEastAsia" w:eastAsiaTheme="minorEastAsia" w:hAnsiTheme="minorEastAsia" w:cs="仿宋_GB2312" w:hint="eastAsia"/>
          <w:color w:val="000000" w:themeColor="text1"/>
          <w:sz w:val="28"/>
          <w:szCs w:val="28"/>
        </w:rPr>
        <w:t>司法》、《经济法》、《合同法》、《产品质量法》、《安全生产法》</w:t>
      </w:r>
      <w:r w:rsidRPr="000A7744">
        <w:rPr>
          <w:rFonts w:asciiTheme="minorEastAsia" w:eastAsiaTheme="minorEastAsia" w:hAnsiTheme="minorEastAsia" w:cs="仿宋_GB2312" w:hint="eastAsia"/>
          <w:color w:val="000000" w:themeColor="text1"/>
          <w:sz w:val="28"/>
          <w:szCs w:val="28"/>
        </w:rPr>
        <w:t>、《劳动法》以及行业的相关法律法规，并建立实施了质量、环境、职业健康安全管理体系，并都通过了认证。实施了员工法律</w:t>
      </w:r>
      <w:r w:rsidR="00457C37">
        <w:rPr>
          <w:rFonts w:asciiTheme="minorEastAsia" w:eastAsiaTheme="minorEastAsia" w:hAnsiTheme="minorEastAsia" w:cs="仿宋_GB2312" w:hint="eastAsia"/>
          <w:color w:val="000000" w:themeColor="text1"/>
          <w:sz w:val="28"/>
          <w:szCs w:val="28"/>
        </w:rPr>
        <w:t>法规</w:t>
      </w:r>
      <w:r w:rsidRPr="000A7744">
        <w:rPr>
          <w:rFonts w:asciiTheme="minorEastAsia" w:eastAsiaTheme="minorEastAsia" w:hAnsiTheme="minorEastAsia" w:cs="仿宋_GB2312" w:hint="eastAsia"/>
          <w:color w:val="000000" w:themeColor="text1"/>
          <w:sz w:val="28"/>
          <w:szCs w:val="28"/>
        </w:rPr>
        <w:t>知识培训，配合政府部门开展普法教育活动，鼓励表彰员工的“正能量”，使诚信守法的作风深入公司全体员工的意识和行为。</w:t>
      </w:r>
    </w:p>
    <w:p w:rsidR="005A3FB0" w:rsidRDefault="00FE0291" w:rsidP="00EE0FF6">
      <w:pPr>
        <w:spacing w:line="360" w:lineRule="auto"/>
        <w:ind w:leftChars="-67" w:left="-141" w:firstLineChars="250" w:firstLine="70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公司合同主动违约率为零，从不拖欠银行贷款，逾期应收账款降至合理范围，公司高层、中层领导都没有违法乱纪纪录，员工违法次数为</w:t>
      </w:r>
      <w:r w:rsidR="00092FAD">
        <w:rPr>
          <w:rFonts w:asciiTheme="minorEastAsia" w:eastAsiaTheme="minorEastAsia" w:hAnsiTheme="minorEastAsia" w:cs="仿宋_GB2312" w:hint="eastAsia"/>
          <w:color w:val="000000" w:themeColor="text1"/>
          <w:sz w:val="28"/>
          <w:szCs w:val="28"/>
        </w:rPr>
        <w:t>零，在顾客、供方、员工、社会中树立了良好的信用道德形象。</w:t>
      </w:r>
    </w:p>
    <w:p w:rsidR="002E4A25" w:rsidRPr="000A7744" w:rsidRDefault="00FE0291" w:rsidP="00EE0FF6">
      <w:pPr>
        <w:spacing w:line="360" w:lineRule="auto"/>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2）满足客户需求</w:t>
      </w:r>
    </w:p>
    <w:p w:rsidR="002E4A25" w:rsidRPr="000A7744" w:rsidRDefault="00821E33">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公司高度重视技术研发，通过自主研发</w:t>
      </w:r>
      <w:r w:rsidR="00FE0291" w:rsidRPr="000A7744">
        <w:rPr>
          <w:rFonts w:asciiTheme="minorEastAsia" w:eastAsiaTheme="minorEastAsia" w:hAnsiTheme="minorEastAsia" w:cs="仿宋_GB2312" w:hint="eastAsia"/>
          <w:color w:val="000000" w:themeColor="text1"/>
          <w:sz w:val="28"/>
          <w:szCs w:val="28"/>
        </w:rPr>
        <w:t>产品，提升产品质量，以较高的性价比为客户提供高水平的产品。公司加强研发力量的投入，以客户需求为中心，积极听取客户关于功能、质量、成本等方面的意见和建议，开展产品改进和创新活动，满足客户对产品和交期的需求。在产品质量方面，公司严格执行质量管理体系，通过开展技术攻关、质量改进等活动，保障产品质量安全。</w:t>
      </w:r>
    </w:p>
    <w:p w:rsidR="00A72FAC" w:rsidRDefault="00FE0291" w:rsidP="00825EF5">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多年来，公司在整个经营活动中，严格遵守与各有关方签订的保密协议，获得了顾客的高度评价，并经常被顾客约请参与顾客新项目的开发工作。</w:t>
      </w:r>
    </w:p>
    <w:p w:rsidR="00C35DBB" w:rsidRDefault="00C35DBB" w:rsidP="00825EF5">
      <w:pPr>
        <w:spacing w:line="360" w:lineRule="auto"/>
        <w:ind w:firstLineChars="200" w:firstLine="560"/>
        <w:rPr>
          <w:rFonts w:asciiTheme="minorEastAsia" w:eastAsiaTheme="minorEastAsia" w:hAnsiTheme="minorEastAsia" w:cs="仿宋_GB2312"/>
          <w:color w:val="000000" w:themeColor="text1"/>
          <w:sz w:val="28"/>
          <w:szCs w:val="28"/>
        </w:rPr>
      </w:pPr>
    </w:p>
    <w:p w:rsidR="002E4A25" w:rsidRPr="00F737FF" w:rsidRDefault="00BD12E2" w:rsidP="00EE0FF6">
      <w:pPr>
        <w:spacing w:line="360" w:lineRule="auto"/>
        <w:rPr>
          <w:rFonts w:asciiTheme="minorEastAsia" w:eastAsiaTheme="minorEastAsia" w:hAnsiTheme="minorEastAsia" w:cs="仿宋_GB2312"/>
          <w:b/>
          <w:color w:val="000000" w:themeColor="text1"/>
          <w:sz w:val="28"/>
          <w:szCs w:val="28"/>
        </w:rPr>
      </w:pPr>
      <w:r w:rsidRPr="00F737FF">
        <w:rPr>
          <w:rFonts w:asciiTheme="minorEastAsia" w:eastAsiaTheme="minorEastAsia" w:hAnsiTheme="minorEastAsia" w:cs="仿宋_GB2312" w:hint="eastAsia"/>
          <w:b/>
          <w:color w:val="000000" w:themeColor="text1"/>
          <w:sz w:val="28"/>
          <w:szCs w:val="28"/>
        </w:rPr>
        <w:lastRenderedPageBreak/>
        <w:t>2</w:t>
      </w:r>
      <w:r w:rsidR="00F737FF" w:rsidRPr="00F737FF">
        <w:rPr>
          <w:rFonts w:asciiTheme="minorEastAsia" w:eastAsiaTheme="minorEastAsia" w:hAnsiTheme="minorEastAsia" w:cs="仿宋_GB2312" w:hint="eastAsia"/>
          <w:b/>
          <w:color w:val="000000" w:themeColor="text1"/>
          <w:sz w:val="28"/>
          <w:szCs w:val="28"/>
        </w:rPr>
        <w:t>.3.3</w:t>
      </w:r>
      <w:r w:rsidR="00FE0291" w:rsidRPr="00F737FF">
        <w:rPr>
          <w:rFonts w:asciiTheme="minorEastAsia" w:eastAsiaTheme="minorEastAsia" w:hAnsiTheme="minorEastAsia" w:cs="仿宋_GB2312" w:hint="eastAsia"/>
          <w:b/>
          <w:color w:val="000000" w:themeColor="text1"/>
          <w:sz w:val="28"/>
          <w:szCs w:val="28"/>
        </w:rPr>
        <w:t>运作管理</w:t>
      </w:r>
    </w:p>
    <w:p w:rsidR="007A2C97" w:rsidRPr="000A7744" w:rsidRDefault="007A2C97" w:rsidP="007A2C97">
      <w:pPr>
        <w:spacing w:line="360" w:lineRule="auto"/>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1）产品设计诚信管理</w:t>
      </w:r>
    </w:p>
    <w:p w:rsidR="007A2C97" w:rsidRPr="000A7744" w:rsidRDefault="007A2C97" w:rsidP="007A2C97">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公司产品设计与研发从研发立项、过程各类活动记录、研发过程总结控制研发相关的整个过程。尊重他人知识和参与</w:t>
      </w:r>
      <w:proofErr w:type="gramStart"/>
      <w:r w:rsidRPr="000A7744">
        <w:rPr>
          <w:rFonts w:asciiTheme="minorEastAsia" w:eastAsiaTheme="minorEastAsia" w:hAnsiTheme="minorEastAsia" w:cs="仿宋_GB2312" w:hint="eastAsia"/>
          <w:color w:val="000000" w:themeColor="text1"/>
          <w:sz w:val="28"/>
          <w:szCs w:val="28"/>
        </w:rPr>
        <w:t>践行</w:t>
      </w:r>
      <w:proofErr w:type="gramEnd"/>
      <w:r w:rsidRPr="000A7744">
        <w:rPr>
          <w:rFonts w:asciiTheme="minorEastAsia" w:eastAsiaTheme="minorEastAsia" w:hAnsiTheme="minorEastAsia" w:cs="仿宋_GB2312" w:hint="eastAsia"/>
          <w:color w:val="000000" w:themeColor="text1"/>
          <w:sz w:val="28"/>
          <w:szCs w:val="28"/>
        </w:rPr>
        <w:t>保护知识产权是</w:t>
      </w:r>
      <w:r>
        <w:rPr>
          <w:rFonts w:asciiTheme="minorEastAsia" w:eastAsiaTheme="minorEastAsia" w:hAnsiTheme="minorEastAsia" w:cs="仿宋_GB2312" w:hint="eastAsia"/>
          <w:color w:val="000000" w:themeColor="text1"/>
          <w:sz w:val="28"/>
          <w:szCs w:val="28"/>
        </w:rPr>
        <w:t>公司</w:t>
      </w:r>
      <w:r w:rsidRPr="000A7744">
        <w:rPr>
          <w:rFonts w:asciiTheme="minorEastAsia" w:eastAsiaTheme="minorEastAsia" w:hAnsiTheme="minorEastAsia" w:cs="仿宋_GB2312" w:hint="eastAsia"/>
          <w:color w:val="000000" w:themeColor="text1"/>
          <w:sz w:val="28"/>
          <w:szCs w:val="28"/>
        </w:rPr>
        <w:t>设计开发工作的重要内容之一。</w:t>
      </w:r>
    </w:p>
    <w:p w:rsidR="007A2C97" w:rsidRPr="000A7744" w:rsidRDefault="007A2C97" w:rsidP="007A2C97">
      <w:pPr>
        <w:spacing w:line="360" w:lineRule="auto"/>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2）</w:t>
      </w:r>
      <w:r>
        <w:rPr>
          <w:rFonts w:asciiTheme="minorEastAsia" w:eastAsiaTheme="minorEastAsia" w:hAnsiTheme="minorEastAsia" w:cs="仿宋_GB2312" w:hint="eastAsia"/>
          <w:color w:val="000000" w:themeColor="text1"/>
          <w:sz w:val="28"/>
          <w:szCs w:val="28"/>
        </w:rPr>
        <w:t>原材料</w:t>
      </w:r>
      <w:r w:rsidRPr="000A7744">
        <w:rPr>
          <w:rFonts w:asciiTheme="minorEastAsia" w:eastAsiaTheme="minorEastAsia" w:hAnsiTheme="minorEastAsia" w:cs="仿宋_GB2312" w:hint="eastAsia"/>
          <w:color w:val="000000" w:themeColor="text1"/>
          <w:sz w:val="28"/>
          <w:szCs w:val="28"/>
        </w:rPr>
        <w:t>采购诚信管理</w:t>
      </w:r>
    </w:p>
    <w:p w:rsidR="007A2C97" w:rsidRPr="000A7744" w:rsidRDefault="007A2C97" w:rsidP="007A2C97">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w:t>
      </w:r>
      <w:r w:rsidRPr="000A7744">
        <w:rPr>
          <w:rFonts w:asciiTheme="minorEastAsia" w:eastAsiaTheme="minorEastAsia" w:hAnsiTheme="minorEastAsia" w:cs="仿宋_GB2312" w:hint="eastAsia"/>
          <w:color w:val="000000" w:themeColor="text1"/>
          <w:sz w:val="28"/>
          <w:szCs w:val="28"/>
        </w:rPr>
        <w:t>根据物料对产品质量构成的风险程度，将物料分类管理</w:t>
      </w:r>
      <w:r>
        <w:rPr>
          <w:rFonts w:asciiTheme="minorEastAsia" w:eastAsiaTheme="minorEastAsia" w:hAnsiTheme="minorEastAsia" w:cs="仿宋_GB2312" w:hint="eastAsia"/>
          <w:color w:val="000000" w:themeColor="text1"/>
          <w:sz w:val="28"/>
          <w:szCs w:val="28"/>
        </w:rPr>
        <w:t>。对物料供应商，除了必须符合法定的资质外，还要定期进行现场查验。</w:t>
      </w:r>
      <w:r w:rsidRPr="000A7744">
        <w:rPr>
          <w:rFonts w:asciiTheme="minorEastAsia" w:eastAsiaTheme="minorEastAsia" w:hAnsiTheme="minorEastAsia" w:cs="仿宋_GB2312" w:hint="eastAsia"/>
          <w:color w:val="000000" w:themeColor="text1"/>
          <w:sz w:val="28"/>
          <w:szCs w:val="28"/>
        </w:rPr>
        <w:t>对特种物料进行风险分析，</w:t>
      </w:r>
      <w:proofErr w:type="gramStart"/>
      <w:r w:rsidRPr="000A7744">
        <w:rPr>
          <w:rFonts w:asciiTheme="minorEastAsia" w:eastAsiaTheme="minorEastAsia" w:hAnsiTheme="minorEastAsia" w:cs="仿宋_GB2312" w:hint="eastAsia"/>
          <w:color w:val="000000" w:themeColor="text1"/>
          <w:sz w:val="28"/>
          <w:szCs w:val="28"/>
        </w:rPr>
        <w:t>视供应</w:t>
      </w:r>
      <w:proofErr w:type="gramEnd"/>
      <w:r w:rsidRPr="000A7744">
        <w:rPr>
          <w:rFonts w:asciiTheme="minorEastAsia" w:eastAsiaTheme="minorEastAsia" w:hAnsiTheme="minorEastAsia" w:cs="仿宋_GB2312" w:hint="eastAsia"/>
          <w:color w:val="000000" w:themeColor="text1"/>
          <w:sz w:val="28"/>
          <w:szCs w:val="28"/>
        </w:rPr>
        <w:t>商提供物料的质量情况决定是否需进行现场审查。并对物料供应商应当建立质量档案。对采购的原材料批批进行检验，凡未达到规定标准的原材料一律不得入库使用。</w:t>
      </w:r>
    </w:p>
    <w:p w:rsidR="007A2C97" w:rsidRPr="000A7744" w:rsidRDefault="007A2C97" w:rsidP="007A2C97">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在设备和零部件采购方面，对供应商的相关资质进行严格审查。在采购设备和零部件时，能够使用标准件的一律采购</w:t>
      </w:r>
      <w:r>
        <w:rPr>
          <w:rFonts w:asciiTheme="minorEastAsia" w:eastAsiaTheme="minorEastAsia" w:hAnsiTheme="minorEastAsia" w:cs="仿宋_GB2312" w:hint="eastAsia"/>
          <w:color w:val="000000" w:themeColor="text1"/>
          <w:sz w:val="28"/>
          <w:szCs w:val="28"/>
        </w:rPr>
        <w:t>和使用标准件；需特殊加工的，需对使用效果进行充分验证，确保达到</w:t>
      </w:r>
      <w:r w:rsidRPr="000A7744">
        <w:rPr>
          <w:rFonts w:asciiTheme="minorEastAsia" w:eastAsiaTheme="minorEastAsia" w:hAnsiTheme="minorEastAsia" w:cs="仿宋_GB2312" w:hint="eastAsia"/>
          <w:color w:val="000000" w:themeColor="text1"/>
          <w:sz w:val="28"/>
          <w:szCs w:val="28"/>
        </w:rPr>
        <w:t>公司要求。所有设备在使用前必须经过设备验证，确保符合产品工艺要求。</w:t>
      </w:r>
    </w:p>
    <w:p w:rsidR="007A2C97" w:rsidRPr="000A7744" w:rsidRDefault="007A2C97" w:rsidP="007A2C97">
      <w:pPr>
        <w:spacing w:line="360" w:lineRule="auto"/>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3）生产过程诚信管理</w:t>
      </w:r>
    </w:p>
    <w:p w:rsidR="007A2C97" w:rsidRPr="000A7744" w:rsidRDefault="007A2C97" w:rsidP="007A2C97">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公司</w:t>
      </w:r>
      <w:r>
        <w:rPr>
          <w:rFonts w:asciiTheme="minorEastAsia" w:eastAsiaTheme="minorEastAsia" w:hAnsiTheme="minorEastAsia" w:cs="仿宋_GB2312" w:hint="eastAsia"/>
          <w:color w:val="000000" w:themeColor="text1"/>
          <w:sz w:val="28"/>
          <w:szCs w:val="28"/>
        </w:rPr>
        <w:t>生产部门</w:t>
      </w:r>
      <w:r w:rsidRPr="000A7744">
        <w:rPr>
          <w:rFonts w:asciiTheme="minorEastAsia" w:eastAsiaTheme="minorEastAsia" w:hAnsiTheme="minorEastAsia" w:cs="仿宋_GB2312" w:hint="eastAsia"/>
          <w:color w:val="000000" w:themeColor="text1"/>
          <w:sz w:val="28"/>
          <w:szCs w:val="28"/>
        </w:rPr>
        <w:t>具体负责</w:t>
      </w:r>
      <w:r>
        <w:rPr>
          <w:rFonts w:asciiTheme="minorEastAsia" w:eastAsiaTheme="minorEastAsia" w:hAnsiTheme="minorEastAsia" w:cs="仿宋_GB2312" w:hint="eastAsia"/>
          <w:color w:val="000000" w:themeColor="text1"/>
          <w:sz w:val="28"/>
          <w:szCs w:val="28"/>
        </w:rPr>
        <w:t>产品生产管理和现场流程管理工作。制定并逐步完善了生产管理制度、工作标准、岗位操作规程和</w:t>
      </w:r>
      <w:r w:rsidRPr="000A7744">
        <w:rPr>
          <w:rFonts w:asciiTheme="minorEastAsia" w:eastAsiaTheme="minorEastAsia" w:hAnsiTheme="minorEastAsia" w:cs="仿宋_GB2312" w:hint="eastAsia"/>
          <w:color w:val="000000" w:themeColor="text1"/>
          <w:sz w:val="28"/>
          <w:szCs w:val="28"/>
        </w:rPr>
        <w:t>工艺规程、管理规程、标准操作规程。采用车间集中培训和班前、班后会对各岗位操作人员进行全面的岗位技能培训，持证上岗，并采用多种方式进行督查、考核，增强员工质量意识，提高操作水平，在生产过程中，各级管理人员严格履行管理职责，及时检查，及时纠正差错，保证生产秩序的稳定。</w:t>
      </w:r>
    </w:p>
    <w:p w:rsidR="007A2C97" w:rsidRPr="000A7744" w:rsidRDefault="007A2C97" w:rsidP="007A2C97">
      <w:pPr>
        <w:spacing w:line="360" w:lineRule="auto"/>
        <w:ind w:firstLineChars="250" w:firstLine="70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lastRenderedPageBreak/>
        <w:t>对生产所需的原料、辅料、包装材料进行投料前复核，把好中间产品、成品的质量，严格执行“不生产不合格品，不接收不合格品，</w:t>
      </w:r>
      <w:proofErr w:type="gramStart"/>
      <w:r w:rsidRPr="000A7744">
        <w:rPr>
          <w:rFonts w:asciiTheme="minorEastAsia" w:eastAsiaTheme="minorEastAsia" w:hAnsiTheme="minorEastAsia" w:cs="仿宋_GB2312" w:hint="eastAsia"/>
          <w:color w:val="000000" w:themeColor="text1"/>
          <w:sz w:val="28"/>
          <w:szCs w:val="28"/>
        </w:rPr>
        <w:t>不</w:t>
      </w:r>
      <w:proofErr w:type="gramEnd"/>
      <w:r w:rsidRPr="000A7744">
        <w:rPr>
          <w:rFonts w:asciiTheme="minorEastAsia" w:eastAsiaTheme="minorEastAsia" w:hAnsiTheme="minorEastAsia" w:cs="仿宋_GB2312" w:hint="eastAsia"/>
          <w:color w:val="000000" w:themeColor="text1"/>
          <w:sz w:val="28"/>
          <w:szCs w:val="28"/>
        </w:rPr>
        <w:t>流转不合格品”的“三不原则”，关键工序设质量控制点，督促员工做好自检、互检，执行监控核查规程，严格记录的管理，做到领用、发放和核对相统一。对每一生产步骤进行物料平衡，保证物料的投入和产品的产出数量与工艺要求相一致，确认无潜在质量隐患，符合账、物、</w:t>
      </w:r>
      <w:proofErr w:type="gramStart"/>
      <w:r w:rsidRPr="000A7744">
        <w:rPr>
          <w:rFonts w:asciiTheme="minorEastAsia" w:eastAsiaTheme="minorEastAsia" w:hAnsiTheme="minorEastAsia" w:cs="仿宋_GB2312" w:hint="eastAsia"/>
          <w:color w:val="000000" w:themeColor="text1"/>
          <w:sz w:val="28"/>
          <w:szCs w:val="28"/>
        </w:rPr>
        <w:t>卡一致</w:t>
      </w:r>
      <w:proofErr w:type="gramEnd"/>
      <w:r w:rsidRPr="000A7744">
        <w:rPr>
          <w:rFonts w:asciiTheme="minorEastAsia" w:eastAsiaTheme="minorEastAsia" w:hAnsiTheme="minorEastAsia" w:cs="仿宋_GB2312" w:hint="eastAsia"/>
          <w:color w:val="000000" w:themeColor="text1"/>
          <w:sz w:val="28"/>
          <w:szCs w:val="28"/>
        </w:rPr>
        <w:t>的要求。</w:t>
      </w:r>
    </w:p>
    <w:p w:rsidR="007A2C97" w:rsidRPr="000A7744" w:rsidRDefault="007A2C97" w:rsidP="007A2C97">
      <w:pPr>
        <w:spacing w:line="360" w:lineRule="auto"/>
        <w:ind w:firstLineChars="250" w:firstLine="70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员工操作必须按要求及时填写生产记录，做到字迹清晰、内容真实、数据完整，操作人及复核人签名确认。生产结束后，记录汇总、复核，及时上交，</w:t>
      </w:r>
      <w:r>
        <w:rPr>
          <w:rFonts w:asciiTheme="minorEastAsia" w:eastAsiaTheme="minorEastAsia" w:hAnsiTheme="minorEastAsia" w:cs="仿宋_GB2312" w:hint="eastAsia"/>
          <w:color w:val="000000" w:themeColor="text1"/>
          <w:sz w:val="28"/>
          <w:szCs w:val="28"/>
        </w:rPr>
        <w:t>记录</w:t>
      </w:r>
      <w:r w:rsidRPr="000A7744">
        <w:rPr>
          <w:rFonts w:asciiTheme="minorEastAsia" w:eastAsiaTheme="minorEastAsia" w:hAnsiTheme="minorEastAsia" w:cs="仿宋_GB2312" w:hint="eastAsia"/>
          <w:color w:val="000000" w:themeColor="text1"/>
          <w:sz w:val="28"/>
          <w:szCs w:val="28"/>
        </w:rPr>
        <w:t>由专人管理。</w:t>
      </w:r>
    </w:p>
    <w:p w:rsidR="007A2C97" w:rsidRPr="000A7744" w:rsidRDefault="007A2C97" w:rsidP="007A2C97">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公司根据行业特点及实际情况，加强生产过程的信息化建设水平，对公司整个生产过程实行系统化管理。同时，挖掘内部潜力，发挥技术骨干人员的力量，开展对现有设备进行持续</w:t>
      </w:r>
      <w:r>
        <w:rPr>
          <w:rFonts w:asciiTheme="minorEastAsia" w:eastAsiaTheme="minorEastAsia" w:hAnsiTheme="minorEastAsia" w:cs="仿宋_GB2312" w:hint="eastAsia"/>
          <w:color w:val="000000" w:themeColor="text1"/>
          <w:sz w:val="28"/>
          <w:szCs w:val="28"/>
        </w:rPr>
        <w:t>性改造或科技创新工作，成立技术攻关小组，对薄弱环节进行技术攻关</w:t>
      </w:r>
      <w:r w:rsidRPr="000A7744">
        <w:rPr>
          <w:rFonts w:asciiTheme="minorEastAsia" w:eastAsiaTheme="minorEastAsia" w:hAnsiTheme="minorEastAsia" w:cs="仿宋_GB2312" w:hint="eastAsia"/>
          <w:color w:val="000000" w:themeColor="text1"/>
          <w:sz w:val="28"/>
          <w:szCs w:val="28"/>
        </w:rPr>
        <w:t>；生产员工上岗前要经过培训及考核，建立全员培训档案，通过集中培训、班前会培训、“传、帮、带”、目视化等多种方式进行培训，强化其工作技能和质量意识。生产员工严格遵守车间纪律。</w:t>
      </w:r>
    </w:p>
    <w:p w:rsidR="002E4A25" w:rsidRPr="007D51A8" w:rsidRDefault="00803A70" w:rsidP="007D51A8">
      <w:pPr>
        <w:pStyle w:val="New"/>
        <w:spacing w:before="156" w:after="156"/>
        <w:ind w:firstLineChars="0" w:firstLine="0"/>
        <w:rPr>
          <w:rFonts w:asciiTheme="minorEastAsia" w:eastAsiaTheme="minorEastAsia" w:hAnsiTheme="minorEastAsia"/>
          <w:b/>
          <w:sz w:val="28"/>
          <w:szCs w:val="28"/>
        </w:rPr>
      </w:pPr>
      <w:r w:rsidRPr="007D51A8">
        <w:rPr>
          <w:rFonts w:asciiTheme="minorEastAsia" w:eastAsiaTheme="minorEastAsia" w:hAnsiTheme="minorEastAsia" w:hint="eastAsia"/>
          <w:b/>
          <w:sz w:val="28"/>
          <w:szCs w:val="28"/>
        </w:rPr>
        <w:t>2.3.4</w:t>
      </w:r>
      <w:r w:rsidR="00FE0291" w:rsidRPr="007D51A8">
        <w:rPr>
          <w:rFonts w:asciiTheme="minorEastAsia" w:eastAsiaTheme="minorEastAsia" w:hAnsiTheme="minorEastAsia" w:hint="eastAsia"/>
          <w:b/>
          <w:sz w:val="28"/>
          <w:szCs w:val="28"/>
        </w:rPr>
        <w:t>营销管理</w:t>
      </w:r>
    </w:p>
    <w:p w:rsidR="007A2C97" w:rsidRPr="000A7744" w:rsidRDefault="007A2C97" w:rsidP="007A2C97">
      <w:pPr>
        <w:spacing w:line="360" w:lineRule="auto"/>
        <w:ind w:firstLineChars="200" w:firstLine="560"/>
        <w:rPr>
          <w:rFonts w:asciiTheme="minorEastAsia" w:eastAsiaTheme="minorEastAsia" w:hAnsiTheme="minorEastAsia" w:cs="仿宋_GB2312"/>
          <w:color w:val="000000" w:themeColor="text1"/>
          <w:sz w:val="28"/>
          <w:szCs w:val="28"/>
        </w:rPr>
      </w:pPr>
      <w:bookmarkStart w:id="5" w:name="_Toc451594569"/>
      <w:r w:rsidRPr="000A7744">
        <w:rPr>
          <w:rFonts w:asciiTheme="minorEastAsia" w:eastAsiaTheme="minorEastAsia" w:hAnsiTheme="minorEastAsia" w:cs="仿宋_GB2312" w:hint="eastAsia"/>
          <w:color w:val="000000" w:themeColor="text1"/>
          <w:sz w:val="28"/>
          <w:szCs w:val="28"/>
        </w:rPr>
        <w:t>公司根据战略要求，对市场进行细分，以提高资源和运作的有效性针对性。公司将顾客分为不同类型。针对不同类型顾客确定顾客的需求与期望，针对其需求与期望来确定适当的方法，建立相应的体系与团队，建立各种渠道和方法，针对性的进行顾客需求与期望的了解。</w:t>
      </w:r>
    </w:p>
    <w:p w:rsidR="007A2C97" w:rsidRPr="000A7744" w:rsidRDefault="007A2C97" w:rsidP="007A2C97">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公司通过展览会、行业会议</w:t>
      </w:r>
      <w:r w:rsidRPr="000A7744">
        <w:rPr>
          <w:rFonts w:asciiTheme="minorEastAsia" w:eastAsiaTheme="minorEastAsia" w:hAnsiTheme="minorEastAsia" w:cs="仿宋_GB2312" w:hint="eastAsia"/>
          <w:color w:val="000000" w:themeColor="text1"/>
          <w:sz w:val="28"/>
          <w:szCs w:val="28"/>
        </w:rPr>
        <w:t>、公共媒体、互联网、外部机构等渠道，</w:t>
      </w:r>
      <w:r w:rsidRPr="000A7744">
        <w:rPr>
          <w:rFonts w:asciiTheme="minorEastAsia" w:eastAsiaTheme="minorEastAsia" w:hAnsiTheme="minorEastAsia" w:cs="仿宋_GB2312" w:hint="eastAsia"/>
          <w:color w:val="000000" w:themeColor="text1"/>
          <w:sz w:val="28"/>
          <w:szCs w:val="28"/>
        </w:rPr>
        <w:lastRenderedPageBreak/>
        <w:t>以问卷调查、面对面或电话访谈、观察查询、外部委托等方法，了解客户的需求和期望。</w:t>
      </w:r>
    </w:p>
    <w:p w:rsidR="007A2C97" w:rsidRPr="000A7744" w:rsidRDefault="007A2C97" w:rsidP="007A2C97">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公司各部门定期搜集顾客信息，解析后确定的顾客需求信息按照不同细分市场进行分类梳理总结，形成不同顾客群的需求与期望数据库，并从中归纳出针对不同细分市场顾客</w:t>
      </w:r>
      <w:proofErr w:type="gramStart"/>
      <w:r w:rsidRPr="000A7744">
        <w:rPr>
          <w:rFonts w:asciiTheme="minorEastAsia" w:eastAsiaTheme="minorEastAsia" w:hAnsiTheme="minorEastAsia" w:cs="仿宋_GB2312" w:hint="eastAsia"/>
          <w:color w:val="000000" w:themeColor="text1"/>
          <w:sz w:val="28"/>
          <w:szCs w:val="28"/>
        </w:rPr>
        <w:t>群需求</w:t>
      </w:r>
      <w:proofErr w:type="gramEnd"/>
      <w:r w:rsidRPr="000A7744">
        <w:rPr>
          <w:rFonts w:asciiTheme="minorEastAsia" w:eastAsiaTheme="minorEastAsia" w:hAnsiTheme="minorEastAsia" w:cs="仿宋_GB2312" w:hint="eastAsia"/>
          <w:color w:val="000000" w:themeColor="text1"/>
          <w:sz w:val="28"/>
          <w:szCs w:val="28"/>
        </w:rPr>
        <w:t>特点的汇总资料，</w:t>
      </w:r>
      <w:r>
        <w:rPr>
          <w:rFonts w:asciiTheme="minorEastAsia" w:eastAsiaTheme="minorEastAsia" w:hAnsiTheme="minorEastAsia" w:cs="仿宋_GB2312" w:hint="eastAsia"/>
          <w:color w:val="000000" w:themeColor="text1"/>
          <w:sz w:val="28"/>
          <w:szCs w:val="28"/>
        </w:rPr>
        <w:t>提</w:t>
      </w:r>
      <w:r w:rsidRPr="000A7744">
        <w:rPr>
          <w:rFonts w:asciiTheme="minorEastAsia" w:eastAsiaTheme="minorEastAsia" w:hAnsiTheme="minorEastAsia" w:cs="仿宋_GB2312" w:hint="eastAsia"/>
          <w:color w:val="000000" w:themeColor="text1"/>
          <w:sz w:val="28"/>
          <w:szCs w:val="28"/>
        </w:rPr>
        <w:t>供产品规划、产品开发设计、过程控制等决策时参考。</w:t>
      </w:r>
    </w:p>
    <w:p w:rsidR="007A2C97" w:rsidRPr="000A7744" w:rsidRDefault="007A2C97" w:rsidP="007A2C97">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公司树立“以客户需求为导向”的服务理念，要求业务人员对于任何一位客户，不论他下单与否，都要做到热情、周到，都要尽量满足他们的所有合理需求。</w:t>
      </w:r>
      <w:r w:rsidR="00DE45A3">
        <w:rPr>
          <w:rFonts w:asciiTheme="minorEastAsia" w:eastAsiaTheme="minorEastAsia" w:hAnsiTheme="minorEastAsia" w:cs="仿宋_GB2312" w:hint="eastAsia"/>
          <w:color w:val="000000" w:themeColor="text1"/>
          <w:sz w:val="28"/>
          <w:szCs w:val="28"/>
        </w:rPr>
        <w:t>公司</w:t>
      </w:r>
      <w:r w:rsidRPr="000A7744">
        <w:rPr>
          <w:rFonts w:asciiTheme="minorEastAsia" w:eastAsiaTheme="minorEastAsia" w:hAnsiTheme="minorEastAsia" w:cs="仿宋_GB2312" w:hint="eastAsia"/>
          <w:color w:val="000000" w:themeColor="text1"/>
          <w:sz w:val="28"/>
          <w:szCs w:val="28"/>
        </w:rPr>
        <w:t>从各方面增加业务人员的技能和素质，提升了顾客</w:t>
      </w:r>
      <w:r>
        <w:rPr>
          <w:rFonts w:asciiTheme="minorEastAsia" w:eastAsiaTheme="minorEastAsia" w:hAnsiTheme="minorEastAsia" w:cs="仿宋_GB2312" w:hint="eastAsia"/>
          <w:color w:val="000000" w:themeColor="text1"/>
          <w:sz w:val="28"/>
          <w:szCs w:val="28"/>
        </w:rPr>
        <w:t>满意</w:t>
      </w:r>
      <w:r w:rsidRPr="000A7744">
        <w:rPr>
          <w:rFonts w:asciiTheme="minorEastAsia" w:eastAsiaTheme="minorEastAsia" w:hAnsiTheme="minorEastAsia" w:cs="仿宋_GB2312" w:hint="eastAsia"/>
          <w:color w:val="000000" w:themeColor="text1"/>
          <w:sz w:val="28"/>
          <w:szCs w:val="28"/>
        </w:rPr>
        <w:t>率。</w:t>
      </w:r>
    </w:p>
    <w:p w:rsidR="006B1773" w:rsidRPr="006B1773" w:rsidRDefault="007A2C97" w:rsidP="006B1773">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公司及时了解顾客需求和满意情况，以提升顾客满意度。</w:t>
      </w:r>
    </w:p>
    <w:p w:rsidR="002E4A25" w:rsidRPr="002939A5" w:rsidRDefault="00803A70" w:rsidP="002939A5">
      <w:pPr>
        <w:spacing w:line="360" w:lineRule="auto"/>
        <w:rPr>
          <w:rFonts w:ascii="宋体" w:hAnsi="宋体"/>
          <w:b/>
          <w:sz w:val="24"/>
        </w:rPr>
      </w:pPr>
      <w:r w:rsidRPr="001F0CF1">
        <w:rPr>
          <w:rFonts w:asciiTheme="minorEastAsia" w:eastAsiaTheme="minorEastAsia" w:hAnsiTheme="minorEastAsia" w:hint="eastAsia"/>
          <w:b/>
          <w:sz w:val="28"/>
          <w:szCs w:val="28"/>
        </w:rPr>
        <w:t>2.4</w:t>
      </w:r>
      <w:r w:rsidR="00FE0291" w:rsidRPr="001F0CF1">
        <w:rPr>
          <w:rFonts w:asciiTheme="minorEastAsia" w:eastAsiaTheme="minorEastAsia" w:hAnsiTheme="minorEastAsia" w:hint="eastAsia"/>
          <w:b/>
          <w:sz w:val="28"/>
          <w:szCs w:val="28"/>
        </w:rPr>
        <w:t>质量管理基础</w:t>
      </w:r>
      <w:bookmarkEnd w:id="5"/>
    </w:p>
    <w:p w:rsidR="001F0CF1" w:rsidRPr="001F0CF1" w:rsidRDefault="001F0CF1" w:rsidP="001F0CF1">
      <w:pPr>
        <w:pStyle w:val="New"/>
        <w:spacing w:before="156" w:after="156"/>
        <w:ind w:firstLineChars="0" w:firstLine="0"/>
        <w:rPr>
          <w:rFonts w:ascii="宋体" w:hAnsi="宋体"/>
          <w:b/>
          <w:sz w:val="28"/>
          <w:szCs w:val="28"/>
        </w:rPr>
      </w:pPr>
      <w:r w:rsidRPr="001F0CF1">
        <w:rPr>
          <w:rFonts w:asciiTheme="minorEastAsia" w:eastAsiaTheme="minorEastAsia" w:hAnsiTheme="minorEastAsia" w:hint="eastAsia"/>
          <w:b/>
          <w:sz w:val="28"/>
          <w:szCs w:val="28"/>
        </w:rPr>
        <w:t>2.4.1</w:t>
      </w:r>
      <w:r w:rsidRPr="001F0CF1">
        <w:rPr>
          <w:rFonts w:ascii="宋体" w:hAnsi="宋体" w:hint="eastAsia"/>
          <w:b/>
          <w:sz w:val="28"/>
          <w:szCs w:val="28"/>
        </w:rPr>
        <w:t>总则</w:t>
      </w:r>
    </w:p>
    <w:p w:rsidR="001F0CF1" w:rsidRPr="004145D8" w:rsidRDefault="001F0CF1" w:rsidP="004145D8">
      <w:pPr>
        <w:pStyle w:val="New"/>
        <w:spacing w:before="156" w:after="156"/>
        <w:ind w:firstLine="560"/>
        <w:rPr>
          <w:sz w:val="28"/>
          <w:szCs w:val="28"/>
        </w:rPr>
      </w:pPr>
      <w:r w:rsidRPr="004145D8">
        <w:rPr>
          <w:rFonts w:hint="eastAsia"/>
          <w:sz w:val="28"/>
          <w:szCs w:val="28"/>
        </w:rPr>
        <w:t>产品质量是企业的生命线，是开展经营活动的基础。在多年的经营过程中，企业按照现代化和精细化管理流程，严格制定质量标准化、计量化、将认证体系落实到实处、并通过</w:t>
      </w:r>
      <w:r w:rsidRPr="004145D8">
        <w:rPr>
          <w:sz w:val="28"/>
          <w:szCs w:val="28"/>
        </w:rPr>
        <w:t>检验</w:t>
      </w:r>
      <w:r w:rsidRPr="004145D8">
        <w:rPr>
          <w:rFonts w:hint="eastAsia"/>
          <w:sz w:val="28"/>
          <w:szCs w:val="28"/>
        </w:rPr>
        <w:t>检测管理等方面，产出标准化、高效率的产品。</w:t>
      </w:r>
    </w:p>
    <w:p w:rsidR="002E4A25" w:rsidRPr="001F0CF1" w:rsidRDefault="001F0CF1" w:rsidP="00C35DE0">
      <w:pPr>
        <w:pStyle w:val="New"/>
        <w:spacing w:before="156" w:after="156"/>
        <w:ind w:firstLineChars="0" w:firstLine="0"/>
        <w:rPr>
          <w:rFonts w:asciiTheme="minorEastAsia" w:eastAsiaTheme="minorEastAsia" w:hAnsiTheme="minorEastAsia"/>
          <w:b/>
          <w:sz w:val="28"/>
          <w:szCs w:val="28"/>
        </w:rPr>
      </w:pPr>
      <w:r w:rsidRPr="001F0CF1">
        <w:rPr>
          <w:rFonts w:asciiTheme="minorEastAsia" w:eastAsiaTheme="minorEastAsia" w:hAnsiTheme="minorEastAsia" w:hint="eastAsia"/>
          <w:b/>
          <w:sz w:val="28"/>
          <w:szCs w:val="28"/>
        </w:rPr>
        <w:t>2.4.2</w:t>
      </w:r>
      <w:r w:rsidR="00FE0291" w:rsidRPr="001F0CF1">
        <w:rPr>
          <w:rFonts w:asciiTheme="minorEastAsia" w:eastAsiaTheme="minorEastAsia" w:hAnsiTheme="minorEastAsia" w:hint="eastAsia"/>
          <w:b/>
          <w:sz w:val="28"/>
          <w:szCs w:val="28"/>
        </w:rPr>
        <w:t>标准管理</w:t>
      </w:r>
    </w:p>
    <w:p w:rsidR="00D96EFC" w:rsidRDefault="00FE0291" w:rsidP="00A90C68">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公司将企业标准化贯穿于生产全过程，从原辅材料、包装材料的采购、半成品、成品检验等各个环节，均制定了相关标准。从而使产品从原辅材料进厂到成品出厂的整个生产过程都处于标准化规范管理之中，对稳定产品质量、提高企业管理水平奠定了良好的基础。</w:t>
      </w:r>
    </w:p>
    <w:p w:rsidR="00C35DBB" w:rsidRDefault="00C35DBB" w:rsidP="00A90C68">
      <w:pPr>
        <w:spacing w:line="360" w:lineRule="auto"/>
        <w:ind w:firstLineChars="200" w:firstLine="560"/>
        <w:rPr>
          <w:rFonts w:asciiTheme="minorEastAsia" w:eastAsiaTheme="minorEastAsia" w:hAnsiTheme="minorEastAsia" w:cs="仿宋_GB2312"/>
          <w:color w:val="000000" w:themeColor="text1"/>
          <w:sz w:val="28"/>
          <w:szCs w:val="28"/>
        </w:rPr>
      </w:pPr>
    </w:p>
    <w:p w:rsidR="002E4A25" w:rsidRPr="001F0CF1" w:rsidRDefault="001F0CF1" w:rsidP="006C4FA6">
      <w:pPr>
        <w:spacing w:line="360" w:lineRule="auto"/>
        <w:rPr>
          <w:rFonts w:asciiTheme="minorEastAsia" w:eastAsiaTheme="minorEastAsia" w:hAnsiTheme="minorEastAsia" w:cs="仿宋_GB2312"/>
          <w:b/>
          <w:color w:val="000000" w:themeColor="text1"/>
          <w:sz w:val="28"/>
          <w:szCs w:val="28"/>
        </w:rPr>
      </w:pPr>
      <w:r w:rsidRPr="001F0CF1">
        <w:rPr>
          <w:rFonts w:asciiTheme="minorEastAsia" w:eastAsiaTheme="minorEastAsia" w:hAnsiTheme="minorEastAsia" w:cs="仿宋_GB2312" w:hint="eastAsia"/>
          <w:b/>
          <w:color w:val="000000" w:themeColor="text1"/>
          <w:sz w:val="28"/>
          <w:szCs w:val="28"/>
        </w:rPr>
        <w:lastRenderedPageBreak/>
        <w:t>2.4.3</w:t>
      </w:r>
      <w:r w:rsidR="00FE0291" w:rsidRPr="001F0CF1">
        <w:rPr>
          <w:rFonts w:asciiTheme="minorEastAsia" w:eastAsiaTheme="minorEastAsia" w:hAnsiTheme="minorEastAsia" w:cs="仿宋_GB2312" w:hint="eastAsia"/>
          <w:b/>
          <w:color w:val="000000" w:themeColor="text1"/>
          <w:sz w:val="28"/>
          <w:szCs w:val="28"/>
        </w:rPr>
        <w:t>计量管理</w:t>
      </w:r>
    </w:p>
    <w:p w:rsidR="002E4A25" w:rsidRPr="000A7744" w:rsidRDefault="00FE0291">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公司从原材料采购、过程管理、生产设备、检验设备、工序检验、成品检验等环节建立了一整套管理文件和控制方法。设有专兼职计量人员负责公司的在用计量设备管理、配备和定期校检工作，注重对计量管理人员的专业培训，为公司的计量管理的规范化提供了有力的保障。</w:t>
      </w:r>
    </w:p>
    <w:p w:rsidR="002E4A25" w:rsidRPr="000A7744" w:rsidRDefault="00FE0291">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为确保产品质量，在产品生产工艺中严格过程控制，对生产工艺过程中的原辅材料等加强计量管理，确保计量设备的正常运行和计量的准确性。</w:t>
      </w:r>
    </w:p>
    <w:p w:rsidR="002E4A25" w:rsidRPr="000A7744" w:rsidRDefault="00FE0291">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对计量器具从采购、入库出库严格按照审批计划和管理程序执行，仓库有专人保管计量器具，建立台帐和登记手续，计量器具的领用出库必须通过检定，有检定合格证方可投入使用；对在用的计量器具严格按周期检定，强化现场检查和监管，掌握其使用情况，发现问题及时处理；对存在问题部门提出整改意见，采取积极有效措施进行整改，为生产优质产品奠定了坚实的</w:t>
      </w:r>
      <w:proofErr w:type="gramStart"/>
      <w:r w:rsidRPr="000A7744">
        <w:rPr>
          <w:rFonts w:asciiTheme="minorEastAsia" w:eastAsiaTheme="minorEastAsia" w:hAnsiTheme="minorEastAsia" w:cs="仿宋_GB2312" w:hint="eastAsia"/>
          <w:color w:val="000000" w:themeColor="text1"/>
          <w:sz w:val="28"/>
          <w:szCs w:val="28"/>
        </w:rPr>
        <w:t>的</w:t>
      </w:r>
      <w:proofErr w:type="gramEnd"/>
      <w:r w:rsidRPr="000A7744">
        <w:rPr>
          <w:rFonts w:asciiTheme="minorEastAsia" w:eastAsiaTheme="minorEastAsia" w:hAnsiTheme="minorEastAsia" w:cs="仿宋_GB2312" w:hint="eastAsia"/>
          <w:color w:val="000000" w:themeColor="text1"/>
          <w:sz w:val="28"/>
          <w:szCs w:val="28"/>
        </w:rPr>
        <w:t>计量基础。</w:t>
      </w:r>
    </w:p>
    <w:p w:rsidR="00642E44" w:rsidRPr="00BB5B66" w:rsidRDefault="00FE0291" w:rsidP="00BB5B66">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在设计和开发阶段，就对关键特性实施测量系统分析，确保了测量结果的有效性。每种新的测量系统，都是在系统分析并满足要求后，方可投入使用。</w:t>
      </w:r>
    </w:p>
    <w:p w:rsidR="002E4A25" w:rsidRPr="00295D6B" w:rsidRDefault="001F0CF1" w:rsidP="00295D6B">
      <w:pPr>
        <w:pStyle w:val="New"/>
        <w:spacing w:before="156" w:after="156"/>
        <w:ind w:firstLineChars="0" w:firstLine="0"/>
        <w:rPr>
          <w:rFonts w:asciiTheme="minorEastAsia" w:eastAsiaTheme="minorEastAsia" w:hAnsiTheme="minorEastAsia"/>
          <w:b/>
          <w:sz w:val="28"/>
          <w:szCs w:val="28"/>
        </w:rPr>
      </w:pPr>
      <w:r w:rsidRPr="00295D6B">
        <w:rPr>
          <w:rFonts w:asciiTheme="minorEastAsia" w:eastAsiaTheme="minorEastAsia" w:hAnsiTheme="minorEastAsia" w:hint="eastAsia"/>
          <w:b/>
          <w:sz w:val="28"/>
          <w:szCs w:val="28"/>
        </w:rPr>
        <w:t>2.4.4</w:t>
      </w:r>
      <w:r w:rsidR="00FE0291" w:rsidRPr="00295D6B">
        <w:rPr>
          <w:rFonts w:asciiTheme="minorEastAsia" w:eastAsiaTheme="minorEastAsia" w:hAnsiTheme="minorEastAsia" w:hint="eastAsia"/>
          <w:b/>
          <w:sz w:val="28"/>
          <w:szCs w:val="28"/>
        </w:rPr>
        <w:t>认证管理</w:t>
      </w:r>
    </w:p>
    <w:p w:rsidR="0083373C" w:rsidRPr="00295D6B" w:rsidRDefault="00FE0291" w:rsidP="00295D6B">
      <w:pPr>
        <w:pStyle w:val="New"/>
        <w:spacing w:before="156" w:after="156"/>
        <w:ind w:firstLine="560"/>
        <w:rPr>
          <w:rFonts w:asciiTheme="minorEastAsia" w:eastAsiaTheme="minorEastAsia" w:hAnsiTheme="minorEastAsia"/>
          <w:sz w:val="28"/>
          <w:szCs w:val="28"/>
        </w:rPr>
      </w:pPr>
      <w:r w:rsidRPr="00295D6B">
        <w:rPr>
          <w:rFonts w:asciiTheme="minorEastAsia" w:eastAsiaTheme="minorEastAsia" w:hAnsiTheme="minorEastAsia" w:hint="eastAsia"/>
          <w:sz w:val="28"/>
          <w:szCs w:val="28"/>
        </w:rPr>
        <w:t>公司已通过质量管理体系认证、环境管理体系认证、职业健康安全管理体系认证，并开展“浙江制造”品牌认证流程，公司严格按</w:t>
      </w:r>
      <w:r w:rsidR="0066728A" w:rsidRPr="00295D6B">
        <w:rPr>
          <w:rFonts w:asciiTheme="minorEastAsia" w:eastAsiaTheme="minorEastAsia" w:hAnsiTheme="minorEastAsia" w:hint="eastAsia"/>
          <w:sz w:val="28"/>
          <w:szCs w:val="28"/>
        </w:rPr>
        <w:t>“浙江制造”团体</w:t>
      </w:r>
      <w:r w:rsidR="00AA2CC0" w:rsidRPr="00295D6B">
        <w:rPr>
          <w:rFonts w:asciiTheme="minorEastAsia" w:eastAsiaTheme="minorEastAsia" w:hAnsiTheme="minorEastAsia" w:hint="eastAsia"/>
          <w:sz w:val="28"/>
          <w:szCs w:val="28"/>
        </w:rPr>
        <w:t>标准运行改进体系，使企业产品的质量得到有力的保障，从而使企业</w:t>
      </w:r>
      <w:r w:rsidR="00414594" w:rsidRPr="00295D6B">
        <w:rPr>
          <w:rFonts w:asciiTheme="minorEastAsia" w:eastAsiaTheme="minorEastAsia" w:hAnsiTheme="minorEastAsia" w:hint="eastAsia"/>
          <w:sz w:val="28"/>
          <w:szCs w:val="28"/>
        </w:rPr>
        <w:t>以优质产品赢得客户信赖，以贴心服务满足客户需求，以创新科技保证企业发展，以良好信誉开拓全球市场</w:t>
      </w:r>
      <w:proofErr w:type="gramStart"/>
      <w:r w:rsidRPr="00295D6B">
        <w:rPr>
          <w:rFonts w:asciiTheme="minorEastAsia" w:eastAsiaTheme="minorEastAsia" w:hAnsiTheme="minorEastAsia" w:hint="eastAsia"/>
          <w:sz w:val="28"/>
          <w:szCs w:val="28"/>
        </w:rPr>
        <w:t>”</w:t>
      </w:r>
      <w:proofErr w:type="gramEnd"/>
      <w:r w:rsidRPr="00295D6B">
        <w:rPr>
          <w:rFonts w:asciiTheme="minorEastAsia" w:eastAsiaTheme="minorEastAsia" w:hAnsiTheme="minorEastAsia" w:hint="eastAsia"/>
          <w:sz w:val="28"/>
          <w:szCs w:val="28"/>
        </w:rPr>
        <w:t>的质量方针得以顺利推行。</w:t>
      </w:r>
      <w:r w:rsidR="00414594" w:rsidRPr="00295D6B">
        <w:rPr>
          <w:rFonts w:asciiTheme="minorEastAsia" w:eastAsiaTheme="minorEastAsia" w:hAnsiTheme="minorEastAsia" w:hint="eastAsia"/>
          <w:sz w:val="28"/>
          <w:szCs w:val="28"/>
        </w:rPr>
        <w:t>公司</w:t>
      </w:r>
      <w:r w:rsidRPr="00295D6B">
        <w:rPr>
          <w:rFonts w:asciiTheme="minorEastAsia" w:eastAsiaTheme="minorEastAsia" w:hAnsiTheme="minorEastAsia" w:hint="eastAsia"/>
          <w:sz w:val="28"/>
          <w:szCs w:val="28"/>
        </w:rPr>
        <w:t>建</w:t>
      </w:r>
      <w:r w:rsidR="00414594" w:rsidRPr="00295D6B">
        <w:rPr>
          <w:rFonts w:asciiTheme="minorEastAsia" w:eastAsiaTheme="minorEastAsia" w:hAnsiTheme="minorEastAsia" w:hint="eastAsia"/>
          <w:sz w:val="28"/>
          <w:szCs w:val="28"/>
        </w:rPr>
        <w:t>立</w:t>
      </w:r>
      <w:r w:rsidRPr="00295D6B">
        <w:rPr>
          <w:rFonts w:asciiTheme="minorEastAsia" w:eastAsiaTheme="minorEastAsia" w:hAnsiTheme="minorEastAsia" w:hint="eastAsia"/>
          <w:sz w:val="28"/>
          <w:szCs w:val="28"/>
        </w:rPr>
        <w:t>以来，公司从未出现过重大质量投诉，在历年接受各级质量</w:t>
      </w:r>
      <w:r w:rsidR="00304180">
        <w:rPr>
          <w:rFonts w:asciiTheme="minorEastAsia" w:eastAsiaTheme="minorEastAsia" w:hAnsiTheme="minorEastAsia" w:hint="eastAsia"/>
          <w:sz w:val="28"/>
          <w:szCs w:val="28"/>
        </w:rPr>
        <w:t>研发部</w:t>
      </w:r>
      <w:r w:rsidRPr="00295D6B">
        <w:rPr>
          <w:rFonts w:asciiTheme="minorEastAsia" w:eastAsiaTheme="minorEastAsia" w:hAnsiTheme="minorEastAsia" w:hint="eastAsia"/>
          <w:sz w:val="28"/>
          <w:szCs w:val="28"/>
        </w:rPr>
        <w:t>门的抽检中，合格率均达100%。</w:t>
      </w:r>
    </w:p>
    <w:p w:rsidR="002E4A25" w:rsidRPr="00295D6B" w:rsidRDefault="001F0CF1" w:rsidP="00295D6B">
      <w:pPr>
        <w:pStyle w:val="New"/>
        <w:spacing w:before="156" w:after="156"/>
        <w:ind w:firstLineChars="0" w:firstLine="0"/>
        <w:rPr>
          <w:rFonts w:asciiTheme="minorEastAsia" w:eastAsiaTheme="minorEastAsia" w:hAnsiTheme="minorEastAsia" w:cs="仿宋_GB2312"/>
          <w:b/>
          <w:color w:val="000000" w:themeColor="text1"/>
          <w:sz w:val="28"/>
          <w:szCs w:val="28"/>
        </w:rPr>
      </w:pPr>
      <w:r w:rsidRPr="00295D6B">
        <w:rPr>
          <w:rFonts w:asciiTheme="minorEastAsia" w:eastAsiaTheme="minorEastAsia" w:hAnsiTheme="minorEastAsia" w:cs="仿宋_GB2312" w:hint="eastAsia"/>
          <w:b/>
          <w:color w:val="000000" w:themeColor="text1"/>
          <w:sz w:val="28"/>
          <w:szCs w:val="28"/>
        </w:rPr>
        <w:lastRenderedPageBreak/>
        <w:t>2.4.5</w:t>
      </w:r>
      <w:r w:rsidR="00FE0291" w:rsidRPr="00295D6B">
        <w:rPr>
          <w:rFonts w:asciiTheme="minorEastAsia" w:eastAsiaTheme="minorEastAsia" w:hAnsiTheme="minorEastAsia" w:cs="仿宋_GB2312" w:hint="eastAsia"/>
          <w:b/>
          <w:color w:val="000000" w:themeColor="text1"/>
          <w:sz w:val="28"/>
          <w:szCs w:val="28"/>
        </w:rPr>
        <w:t>检验检测管理</w:t>
      </w:r>
    </w:p>
    <w:p w:rsidR="002E4A25" w:rsidRPr="000A7744" w:rsidRDefault="00FE0291">
      <w:pPr>
        <w:spacing w:line="360" w:lineRule="auto"/>
        <w:ind w:firstLineChars="200" w:firstLine="560"/>
        <w:rPr>
          <w:rFonts w:asciiTheme="minorEastAsia" w:eastAsiaTheme="minorEastAsia" w:hAnsiTheme="minorEastAsia" w:cs="仿宋_GB2312"/>
          <w:color w:val="000000" w:themeColor="text1"/>
          <w:sz w:val="28"/>
          <w:szCs w:val="28"/>
        </w:rPr>
      </w:pPr>
      <w:r w:rsidRPr="000A7744">
        <w:rPr>
          <w:rFonts w:asciiTheme="minorEastAsia" w:eastAsiaTheme="minorEastAsia" w:hAnsiTheme="minorEastAsia" w:cs="仿宋_GB2312" w:hint="eastAsia"/>
          <w:color w:val="000000" w:themeColor="text1"/>
          <w:sz w:val="28"/>
          <w:szCs w:val="28"/>
        </w:rPr>
        <w:t>公司通过对进货的检验与试验，以保证提供的</w:t>
      </w:r>
      <w:r w:rsidR="00BC6588">
        <w:rPr>
          <w:rFonts w:asciiTheme="minorEastAsia" w:eastAsiaTheme="minorEastAsia" w:hAnsiTheme="minorEastAsia" w:cs="仿宋_GB2312" w:hint="eastAsia"/>
          <w:color w:val="000000" w:themeColor="text1"/>
          <w:sz w:val="28"/>
          <w:szCs w:val="28"/>
        </w:rPr>
        <w:t>原材料</w:t>
      </w:r>
      <w:r w:rsidRPr="000A7744">
        <w:rPr>
          <w:rFonts w:asciiTheme="minorEastAsia" w:eastAsiaTheme="minorEastAsia" w:hAnsiTheme="minorEastAsia" w:cs="仿宋_GB2312" w:hint="eastAsia"/>
          <w:color w:val="000000" w:themeColor="text1"/>
          <w:sz w:val="28"/>
          <w:szCs w:val="28"/>
        </w:rPr>
        <w:t>符合</w:t>
      </w:r>
      <w:r w:rsidR="00ED7164" w:rsidRPr="00167595">
        <w:rPr>
          <w:rFonts w:asciiTheme="minorEastAsia" w:eastAsiaTheme="minorEastAsia" w:hAnsiTheme="minorEastAsia"/>
          <w:sz w:val="28"/>
          <w:szCs w:val="28"/>
        </w:rPr>
        <w:t>浙江制造团体标准</w:t>
      </w:r>
      <w:r w:rsidR="00EA62A7" w:rsidRPr="00167595">
        <w:rPr>
          <w:rFonts w:asciiTheme="minorEastAsia" w:eastAsiaTheme="minorEastAsia" w:hAnsiTheme="minorEastAsia"/>
          <w:sz w:val="28"/>
          <w:szCs w:val="28"/>
        </w:rPr>
        <w:t>T/ZBB</w:t>
      </w:r>
      <w:r w:rsidR="00EA62A7" w:rsidRPr="00167595">
        <w:rPr>
          <w:rFonts w:asciiTheme="minorEastAsia" w:eastAsiaTheme="minorEastAsia" w:hAnsiTheme="minorEastAsia" w:hint="eastAsia"/>
          <w:sz w:val="28"/>
          <w:szCs w:val="28"/>
        </w:rPr>
        <w:t xml:space="preserve"> </w:t>
      </w:r>
      <w:r w:rsidR="006F684E">
        <w:rPr>
          <w:rFonts w:asciiTheme="minorEastAsia" w:eastAsiaTheme="minorEastAsia" w:hAnsiTheme="minorEastAsia" w:hint="eastAsia"/>
          <w:sz w:val="28"/>
          <w:szCs w:val="28"/>
        </w:rPr>
        <w:t>0909—2018</w:t>
      </w:r>
      <w:r w:rsidR="00505659">
        <w:rPr>
          <w:rFonts w:asciiTheme="minorEastAsia" w:eastAsiaTheme="minorEastAsia" w:hAnsiTheme="minorEastAsia" w:hint="eastAsia"/>
          <w:sz w:val="28"/>
          <w:szCs w:val="28"/>
        </w:rPr>
        <w:t>《</w:t>
      </w:r>
      <w:r w:rsidR="006F684E">
        <w:rPr>
          <w:rFonts w:asciiTheme="minorEastAsia" w:eastAsiaTheme="minorEastAsia" w:hAnsiTheme="minorEastAsia" w:hint="eastAsia"/>
          <w:sz w:val="28"/>
          <w:szCs w:val="28"/>
        </w:rPr>
        <w:t>蒸压加气混凝土砌块</w:t>
      </w:r>
      <w:r w:rsidR="00505659">
        <w:rPr>
          <w:rFonts w:asciiTheme="minorEastAsia" w:eastAsiaTheme="minorEastAsia" w:hAnsiTheme="minorEastAsia" w:hint="eastAsia"/>
          <w:sz w:val="28"/>
          <w:szCs w:val="28"/>
        </w:rPr>
        <w:t>》</w:t>
      </w:r>
      <w:r w:rsidRPr="000A7744">
        <w:rPr>
          <w:rFonts w:asciiTheme="minorEastAsia" w:eastAsiaTheme="minorEastAsia" w:hAnsiTheme="minorEastAsia" w:cs="仿宋_GB2312" w:hint="eastAsia"/>
          <w:color w:val="000000" w:themeColor="text1"/>
          <w:sz w:val="28"/>
          <w:szCs w:val="28"/>
        </w:rPr>
        <w:t>规定的要求。</w:t>
      </w:r>
      <w:r w:rsidR="00304180">
        <w:rPr>
          <w:rFonts w:asciiTheme="minorEastAsia" w:eastAsiaTheme="minorEastAsia" w:hAnsiTheme="minorEastAsia" w:cs="仿宋_GB2312" w:hint="eastAsia"/>
          <w:color w:val="000000" w:themeColor="text1"/>
          <w:sz w:val="28"/>
          <w:szCs w:val="28"/>
        </w:rPr>
        <w:t>研发部</w:t>
      </w:r>
      <w:r w:rsidRPr="000A7744">
        <w:rPr>
          <w:rFonts w:asciiTheme="minorEastAsia" w:eastAsiaTheme="minorEastAsia" w:hAnsiTheme="minorEastAsia" w:cs="仿宋_GB2312" w:hint="eastAsia"/>
          <w:color w:val="000000" w:themeColor="text1"/>
          <w:sz w:val="28"/>
          <w:szCs w:val="28"/>
        </w:rPr>
        <w:t>负责编制</w:t>
      </w:r>
      <w:r w:rsidR="006A4E60">
        <w:rPr>
          <w:rFonts w:hAnsi="宋体" w:hint="eastAsia"/>
          <w:sz w:val="28"/>
          <w:szCs w:val="28"/>
        </w:rPr>
        <w:t>原材料</w:t>
      </w:r>
      <w:r w:rsidR="00824ECD" w:rsidRPr="00824ECD">
        <w:rPr>
          <w:rFonts w:hAnsi="宋体" w:hint="eastAsia"/>
          <w:sz w:val="28"/>
          <w:szCs w:val="28"/>
        </w:rPr>
        <w:t>检验</w:t>
      </w:r>
      <w:r w:rsidR="006A4E60">
        <w:rPr>
          <w:rFonts w:hAnsi="宋体" w:hint="eastAsia"/>
          <w:sz w:val="28"/>
          <w:szCs w:val="28"/>
        </w:rPr>
        <w:t>规程</w:t>
      </w:r>
      <w:r w:rsidR="00DF21B1">
        <w:rPr>
          <w:rFonts w:asciiTheme="minorEastAsia" w:eastAsiaTheme="minorEastAsia" w:hAnsiTheme="minorEastAsia" w:cs="仿宋_GB2312" w:hint="eastAsia"/>
          <w:color w:val="000000" w:themeColor="text1"/>
          <w:sz w:val="28"/>
          <w:szCs w:val="28"/>
        </w:rPr>
        <w:t>，负责进货的抽检，</w:t>
      </w:r>
      <w:r w:rsidRPr="000A7744">
        <w:rPr>
          <w:rFonts w:asciiTheme="minorEastAsia" w:eastAsiaTheme="minorEastAsia" w:hAnsiTheme="minorEastAsia" w:cs="仿宋_GB2312" w:hint="eastAsia"/>
          <w:color w:val="000000" w:themeColor="text1"/>
          <w:sz w:val="28"/>
          <w:szCs w:val="28"/>
        </w:rPr>
        <w:t>负责不合格</w:t>
      </w:r>
      <w:r w:rsidR="006A4E60">
        <w:rPr>
          <w:rFonts w:asciiTheme="minorEastAsia" w:eastAsiaTheme="minorEastAsia" w:hAnsiTheme="minorEastAsia" w:cs="仿宋_GB2312" w:hint="eastAsia"/>
          <w:color w:val="000000" w:themeColor="text1"/>
          <w:sz w:val="28"/>
          <w:szCs w:val="28"/>
        </w:rPr>
        <w:t>原材料</w:t>
      </w:r>
      <w:r w:rsidRPr="000A7744">
        <w:rPr>
          <w:rFonts w:asciiTheme="minorEastAsia" w:eastAsiaTheme="minorEastAsia" w:hAnsiTheme="minorEastAsia" w:cs="仿宋_GB2312" w:hint="eastAsia"/>
          <w:color w:val="000000" w:themeColor="text1"/>
          <w:sz w:val="28"/>
          <w:szCs w:val="28"/>
        </w:rPr>
        <w:t>处理；仓库负责点收</w:t>
      </w:r>
      <w:r w:rsidR="006A4E60">
        <w:rPr>
          <w:rFonts w:asciiTheme="minorEastAsia" w:eastAsiaTheme="minorEastAsia" w:hAnsiTheme="minorEastAsia" w:cs="仿宋_GB2312" w:hint="eastAsia"/>
          <w:color w:val="000000" w:themeColor="text1"/>
          <w:sz w:val="28"/>
          <w:szCs w:val="28"/>
        </w:rPr>
        <w:t>原材料</w:t>
      </w:r>
      <w:r w:rsidRPr="000A7744">
        <w:rPr>
          <w:rFonts w:asciiTheme="minorEastAsia" w:eastAsiaTheme="minorEastAsia" w:hAnsiTheme="minorEastAsia" w:cs="仿宋_GB2312" w:hint="eastAsia"/>
          <w:color w:val="000000" w:themeColor="text1"/>
          <w:sz w:val="28"/>
          <w:szCs w:val="28"/>
        </w:rPr>
        <w:t>的进货数量、名称及账务等。</w:t>
      </w:r>
    </w:p>
    <w:p w:rsidR="00CC5C85" w:rsidRDefault="00FE0291" w:rsidP="00CC5C85">
      <w:pPr>
        <w:spacing w:line="360" w:lineRule="auto"/>
        <w:ind w:firstLineChars="200" w:firstLine="560"/>
        <w:rPr>
          <w:rFonts w:asciiTheme="minorEastAsia" w:eastAsiaTheme="minorEastAsia" w:hAnsiTheme="minorEastAsia" w:cs="仿宋_GB2312"/>
          <w:color w:val="000000" w:themeColor="text1"/>
          <w:sz w:val="28"/>
          <w:szCs w:val="28"/>
        </w:rPr>
      </w:pPr>
      <w:r w:rsidRPr="001F7595">
        <w:rPr>
          <w:rFonts w:asciiTheme="minorEastAsia" w:eastAsiaTheme="minorEastAsia" w:hAnsiTheme="minorEastAsia" w:cs="仿宋_GB2312" w:hint="eastAsia"/>
          <w:color w:val="000000" w:themeColor="text1"/>
          <w:sz w:val="28"/>
          <w:szCs w:val="28"/>
        </w:rPr>
        <w:t>为保证所有产品在生产过程中都通过规定的检验后才能进入下</w:t>
      </w:r>
      <w:r w:rsidRPr="000A7744">
        <w:rPr>
          <w:rFonts w:asciiTheme="minorEastAsia" w:eastAsiaTheme="minorEastAsia" w:hAnsiTheme="minorEastAsia" w:cs="仿宋_GB2312" w:hint="eastAsia"/>
          <w:color w:val="000000" w:themeColor="text1"/>
          <w:sz w:val="28"/>
          <w:szCs w:val="28"/>
        </w:rPr>
        <w:t>一道工序，公司开展严格的</w:t>
      </w:r>
      <w:r w:rsidR="00CC28DD">
        <w:rPr>
          <w:rFonts w:asciiTheme="minorEastAsia" w:eastAsiaTheme="minorEastAsia" w:hAnsiTheme="minorEastAsia" w:cs="仿宋_GB2312" w:hint="eastAsia"/>
          <w:color w:val="000000" w:themeColor="text1"/>
          <w:sz w:val="28"/>
          <w:szCs w:val="28"/>
        </w:rPr>
        <w:t>产品</w:t>
      </w:r>
      <w:r w:rsidRPr="000A7744">
        <w:rPr>
          <w:rFonts w:asciiTheme="minorEastAsia" w:eastAsiaTheme="minorEastAsia" w:hAnsiTheme="minorEastAsia" w:cs="仿宋_GB2312" w:hint="eastAsia"/>
          <w:color w:val="000000" w:themeColor="text1"/>
          <w:sz w:val="28"/>
          <w:szCs w:val="28"/>
        </w:rPr>
        <w:t>过程检验。</w:t>
      </w:r>
      <w:r w:rsidR="00304180">
        <w:rPr>
          <w:rFonts w:asciiTheme="minorEastAsia" w:eastAsiaTheme="minorEastAsia" w:hAnsiTheme="minorEastAsia" w:cs="仿宋_GB2312" w:hint="eastAsia"/>
          <w:color w:val="000000" w:themeColor="text1"/>
          <w:sz w:val="28"/>
          <w:szCs w:val="28"/>
        </w:rPr>
        <w:t>研发部</w:t>
      </w:r>
      <w:r w:rsidR="008A73B8">
        <w:rPr>
          <w:rFonts w:asciiTheme="minorEastAsia" w:eastAsiaTheme="minorEastAsia" w:hAnsiTheme="minorEastAsia" w:cs="仿宋_GB2312" w:hint="eastAsia"/>
          <w:color w:val="000000" w:themeColor="text1"/>
          <w:sz w:val="28"/>
          <w:szCs w:val="28"/>
        </w:rPr>
        <w:t>负责制订</w:t>
      </w:r>
      <w:r w:rsidR="003102B5" w:rsidRPr="003102B5">
        <w:rPr>
          <w:rFonts w:hAnsi="宋体" w:hint="eastAsia"/>
          <w:sz w:val="28"/>
          <w:szCs w:val="28"/>
        </w:rPr>
        <w:t>过程检验流程</w:t>
      </w:r>
      <w:r w:rsidR="00DF21B1">
        <w:rPr>
          <w:rFonts w:hAnsi="宋体" w:hint="eastAsia"/>
          <w:sz w:val="28"/>
          <w:szCs w:val="28"/>
        </w:rPr>
        <w:t>、</w:t>
      </w:r>
      <w:r w:rsidR="003102B5" w:rsidRPr="003102B5">
        <w:rPr>
          <w:rFonts w:hAnsi="宋体" w:hint="eastAsia"/>
          <w:sz w:val="28"/>
          <w:szCs w:val="28"/>
        </w:rPr>
        <w:t>成品检验流程和</w:t>
      </w:r>
      <w:r w:rsidR="00CC28DD">
        <w:rPr>
          <w:rFonts w:hAnsi="宋体" w:hint="eastAsia"/>
          <w:sz w:val="28"/>
          <w:szCs w:val="28"/>
        </w:rPr>
        <w:t>检验规程</w:t>
      </w:r>
      <w:r w:rsidR="003102B5" w:rsidRPr="003102B5">
        <w:rPr>
          <w:rFonts w:hAnsi="宋体" w:hint="eastAsia"/>
          <w:sz w:val="28"/>
          <w:szCs w:val="28"/>
        </w:rPr>
        <w:t>，</w:t>
      </w:r>
      <w:r w:rsidR="008A73B8">
        <w:rPr>
          <w:rFonts w:asciiTheme="minorEastAsia" w:eastAsiaTheme="minorEastAsia" w:hAnsiTheme="minorEastAsia" w:cs="仿宋_GB2312" w:hint="eastAsia"/>
          <w:color w:val="000000" w:themeColor="text1"/>
          <w:sz w:val="28"/>
          <w:szCs w:val="28"/>
        </w:rPr>
        <w:t>设立</w:t>
      </w:r>
      <w:r w:rsidRPr="000A7744">
        <w:rPr>
          <w:rFonts w:asciiTheme="minorEastAsia" w:eastAsiaTheme="minorEastAsia" w:hAnsiTheme="minorEastAsia" w:cs="仿宋_GB2312" w:hint="eastAsia"/>
          <w:color w:val="000000" w:themeColor="text1"/>
          <w:sz w:val="28"/>
          <w:szCs w:val="28"/>
        </w:rPr>
        <w:t>最终检验的检验点，并负责组织检验工作；质检员负责检验点的检查、半成品、成品的检验；各生产操作工负责自检、互检工作。</w:t>
      </w:r>
    </w:p>
    <w:p w:rsidR="002E4A25" w:rsidRDefault="001F0CF1" w:rsidP="00CC5C85">
      <w:pPr>
        <w:spacing w:line="360" w:lineRule="auto"/>
        <w:rPr>
          <w:rFonts w:asciiTheme="minorEastAsia" w:eastAsiaTheme="minorEastAsia" w:hAnsiTheme="minorEastAsia" w:cs="仿宋_GB2312"/>
          <w:b/>
          <w:color w:val="000000" w:themeColor="text1"/>
          <w:sz w:val="28"/>
          <w:szCs w:val="28"/>
        </w:rPr>
      </w:pPr>
      <w:r>
        <w:rPr>
          <w:rFonts w:asciiTheme="minorEastAsia" w:eastAsiaTheme="minorEastAsia" w:hAnsiTheme="minorEastAsia" w:cs="仿宋_GB2312" w:hint="eastAsia"/>
          <w:b/>
          <w:color w:val="000000" w:themeColor="text1"/>
          <w:sz w:val="28"/>
          <w:szCs w:val="28"/>
        </w:rPr>
        <w:t>2.5</w:t>
      </w:r>
      <w:r w:rsidR="00FE0291" w:rsidRPr="000A7744">
        <w:rPr>
          <w:rFonts w:asciiTheme="minorEastAsia" w:eastAsiaTheme="minorEastAsia" w:hAnsiTheme="minorEastAsia" w:cs="仿宋_GB2312" w:hint="eastAsia"/>
          <w:b/>
          <w:color w:val="000000" w:themeColor="text1"/>
          <w:sz w:val="28"/>
          <w:szCs w:val="28"/>
        </w:rPr>
        <w:t>产品质量责任</w:t>
      </w:r>
    </w:p>
    <w:p w:rsidR="001F0CF1" w:rsidRPr="000A7744" w:rsidRDefault="001F0CF1" w:rsidP="00EF7DFD">
      <w:pPr>
        <w:spacing w:line="360" w:lineRule="auto"/>
        <w:rPr>
          <w:rFonts w:asciiTheme="minorEastAsia" w:eastAsiaTheme="minorEastAsia" w:hAnsiTheme="minorEastAsia" w:cs="仿宋_GB2312"/>
          <w:b/>
          <w:color w:val="000000" w:themeColor="text1"/>
          <w:sz w:val="28"/>
          <w:szCs w:val="28"/>
        </w:rPr>
      </w:pPr>
      <w:r>
        <w:rPr>
          <w:rFonts w:asciiTheme="minorEastAsia" w:eastAsiaTheme="minorEastAsia" w:hAnsiTheme="minorEastAsia" w:cs="仿宋_GB2312" w:hint="eastAsia"/>
          <w:b/>
          <w:color w:val="000000" w:themeColor="text1"/>
          <w:sz w:val="28"/>
          <w:szCs w:val="28"/>
        </w:rPr>
        <w:t>2.5.1总则</w:t>
      </w:r>
    </w:p>
    <w:p w:rsidR="001F0CF1" w:rsidRPr="002D428C" w:rsidRDefault="007E48BB" w:rsidP="002D428C">
      <w:pPr>
        <w:ind w:firstLineChars="200" w:firstLine="560"/>
        <w:jc w:val="left"/>
        <w:rPr>
          <w:rFonts w:ascii="宋体" w:hAnsi="宋体"/>
          <w:kern w:val="0"/>
          <w:szCs w:val="21"/>
        </w:rPr>
      </w:pPr>
      <w:r w:rsidRPr="002D428C">
        <w:rPr>
          <w:rFonts w:ascii="宋体" w:hAnsi="宋体" w:hint="eastAsia"/>
          <w:bCs/>
          <w:color w:val="323E32"/>
          <w:sz w:val="28"/>
          <w:szCs w:val="28"/>
        </w:rPr>
        <w:t xml:space="preserve">公司坚持 </w:t>
      </w:r>
      <w:r w:rsidR="005039CA" w:rsidRPr="002D428C">
        <w:rPr>
          <w:rFonts w:ascii="宋体" w:hAnsi="宋体" w:hint="eastAsia"/>
          <w:bCs/>
          <w:color w:val="323E32"/>
          <w:sz w:val="28"/>
          <w:szCs w:val="28"/>
        </w:rPr>
        <w:t>“</w:t>
      </w:r>
      <w:r w:rsidR="0098780F">
        <w:rPr>
          <w:rFonts w:asciiTheme="minorEastAsia" w:eastAsiaTheme="minorEastAsia" w:hAnsiTheme="minorEastAsia" w:hint="eastAsia"/>
          <w:b/>
          <w:color w:val="000000"/>
          <w:sz w:val="28"/>
          <w:szCs w:val="28"/>
          <w:u w:val="single"/>
          <w:lang w:val="zh-CN"/>
        </w:rPr>
        <w:t>诚信、创新、安全、共赢</w:t>
      </w:r>
      <w:r w:rsidR="00336847" w:rsidRPr="00B11300">
        <w:rPr>
          <w:rFonts w:hint="eastAsia"/>
          <w:b/>
          <w:color w:val="000000"/>
          <w:u w:val="single"/>
          <w:lang w:val="zh-CN"/>
        </w:rPr>
        <w:t>。</w:t>
      </w:r>
      <w:r w:rsidR="005039CA" w:rsidRPr="002D428C">
        <w:rPr>
          <w:rFonts w:ascii="宋体" w:hAnsi="宋体" w:hint="eastAsia"/>
          <w:bCs/>
          <w:color w:val="323E32"/>
          <w:sz w:val="28"/>
          <w:szCs w:val="28"/>
        </w:rPr>
        <w:t>”的核心价值观</w:t>
      </w:r>
      <w:r w:rsidRPr="002D428C">
        <w:rPr>
          <w:rFonts w:ascii="宋体" w:hAnsi="宋体" w:hint="eastAsia"/>
          <w:bCs/>
          <w:color w:val="323E32"/>
          <w:sz w:val="28"/>
          <w:szCs w:val="28"/>
        </w:rPr>
        <w:t>，</w:t>
      </w:r>
      <w:r>
        <w:rPr>
          <w:rFonts w:ascii="宋体" w:hAnsi="宋体" w:hint="eastAsia"/>
          <w:bCs/>
          <w:color w:val="323E32"/>
          <w:sz w:val="28"/>
          <w:szCs w:val="28"/>
        </w:rPr>
        <w:t>始终如一地追求以质取胜，视产</w:t>
      </w:r>
      <w:r w:rsidR="005039CA">
        <w:rPr>
          <w:rFonts w:ascii="宋体" w:hAnsi="宋体" w:hint="eastAsia"/>
          <w:bCs/>
          <w:color w:val="323E32"/>
          <w:sz w:val="28"/>
          <w:szCs w:val="28"/>
        </w:rPr>
        <w:t>品质量为企业的生命，按国家标准、浙江制造标准、企业标准严格生产</w:t>
      </w:r>
      <w:r>
        <w:rPr>
          <w:rFonts w:ascii="宋体" w:hAnsi="宋体" w:hint="eastAsia"/>
          <w:bCs/>
          <w:color w:val="323E32"/>
          <w:sz w:val="28"/>
          <w:szCs w:val="28"/>
        </w:rPr>
        <w:t>，为</w:t>
      </w:r>
      <w:r w:rsidR="005717F1">
        <w:rPr>
          <w:rFonts w:ascii="宋体" w:hAnsi="宋体" w:hint="eastAsia"/>
          <w:bCs/>
          <w:color w:val="323E32"/>
          <w:sz w:val="28"/>
          <w:szCs w:val="28"/>
        </w:rPr>
        <w:t>客</w:t>
      </w:r>
      <w:r>
        <w:rPr>
          <w:rFonts w:ascii="宋体" w:hAnsi="宋体" w:hint="eastAsia"/>
          <w:bCs/>
          <w:color w:val="323E32"/>
          <w:sz w:val="28"/>
          <w:szCs w:val="28"/>
        </w:rPr>
        <w:t xml:space="preserve">户提供一流的产品和服务，从而更好地实现企业效益。 </w:t>
      </w:r>
    </w:p>
    <w:p w:rsidR="002E4A25" w:rsidRPr="001F0CF1" w:rsidRDefault="001F0CF1" w:rsidP="00C83AC6">
      <w:pPr>
        <w:spacing w:line="360" w:lineRule="auto"/>
        <w:rPr>
          <w:rFonts w:asciiTheme="minorEastAsia" w:eastAsiaTheme="minorEastAsia" w:hAnsiTheme="minorEastAsia" w:cs="仿宋_GB2312"/>
          <w:b/>
          <w:color w:val="000000" w:themeColor="text1"/>
          <w:sz w:val="28"/>
          <w:szCs w:val="28"/>
        </w:rPr>
      </w:pPr>
      <w:r w:rsidRPr="001F0CF1">
        <w:rPr>
          <w:rFonts w:asciiTheme="minorEastAsia" w:eastAsiaTheme="minorEastAsia" w:hAnsiTheme="minorEastAsia" w:cs="仿宋_GB2312" w:hint="eastAsia"/>
          <w:b/>
          <w:color w:val="000000" w:themeColor="text1"/>
          <w:sz w:val="28"/>
          <w:szCs w:val="28"/>
        </w:rPr>
        <w:t>2.5.2</w:t>
      </w:r>
      <w:r w:rsidR="00FE0291" w:rsidRPr="001F0CF1">
        <w:rPr>
          <w:rFonts w:asciiTheme="minorEastAsia" w:eastAsiaTheme="minorEastAsia" w:hAnsiTheme="minorEastAsia" w:cs="仿宋_GB2312" w:hint="eastAsia"/>
          <w:b/>
          <w:color w:val="000000" w:themeColor="text1"/>
          <w:sz w:val="28"/>
          <w:szCs w:val="28"/>
        </w:rPr>
        <w:t>产品质量水平</w:t>
      </w:r>
    </w:p>
    <w:p w:rsidR="000135B5" w:rsidRPr="0077633B" w:rsidRDefault="00FE0291" w:rsidP="00E41E7C">
      <w:pPr>
        <w:spacing w:line="360" w:lineRule="auto"/>
        <w:ind w:firstLineChars="200" w:firstLine="560"/>
        <w:rPr>
          <w:rFonts w:asciiTheme="minorEastAsia" w:eastAsiaTheme="minorEastAsia" w:hAnsiTheme="minorEastAsia" w:cs="仿宋_GB2312"/>
          <w:color w:val="000000" w:themeColor="text1"/>
          <w:sz w:val="28"/>
          <w:szCs w:val="28"/>
        </w:rPr>
      </w:pPr>
      <w:r w:rsidRPr="0077633B">
        <w:rPr>
          <w:rFonts w:asciiTheme="minorEastAsia" w:eastAsiaTheme="minorEastAsia" w:hAnsiTheme="minorEastAsia" w:cs="仿宋_GB2312" w:hint="eastAsia"/>
          <w:color w:val="000000" w:themeColor="text1"/>
          <w:sz w:val="28"/>
          <w:szCs w:val="28"/>
        </w:rPr>
        <w:t>本公司不断壮大“精干、专业、创新、高效”的设计开发团队，持续改善产品技术水平和质</w:t>
      </w:r>
      <w:r w:rsidR="00FC52C4" w:rsidRPr="0077633B">
        <w:rPr>
          <w:rFonts w:asciiTheme="minorEastAsia" w:eastAsiaTheme="minorEastAsia" w:hAnsiTheme="minorEastAsia" w:cs="仿宋_GB2312" w:hint="eastAsia"/>
          <w:color w:val="000000" w:themeColor="text1"/>
          <w:sz w:val="28"/>
          <w:szCs w:val="28"/>
        </w:rPr>
        <w:t>量性能，目前已被国内</w:t>
      </w:r>
      <w:r w:rsidRPr="0077633B">
        <w:rPr>
          <w:rFonts w:asciiTheme="minorEastAsia" w:eastAsiaTheme="minorEastAsia" w:hAnsiTheme="minorEastAsia" w:cs="仿宋_GB2312" w:hint="eastAsia"/>
          <w:color w:val="000000" w:themeColor="text1"/>
          <w:sz w:val="28"/>
          <w:szCs w:val="28"/>
        </w:rPr>
        <w:t>行业的认可。</w:t>
      </w:r>
    </w:p>
    <w:p w:rsidR="002E4A25" w:rsidRPr="001F0CF1" w:rsidRDefault="001F0CF1">
      <w:pPr>
        <w:spacing w:line="360" w:lineRule="auto"/>
        <w:rPr>
          <w:rFonts w:asciiTheme="minorEastAsia" w:eastAsiaTheme="minorEastAsia" w:hAnsiTheme="minorEastAsia" w:cs="仿宋_GB2312"/>
          <w:b/>
          <w:color w:val="000000" w:themeColor="text1"/>
          <w:sz w:val="28"/>
          <w:szCs w:val="28"/>
        </w:rPr>
      </w:pPr>
      <w:r w:rsidRPr="001F0CF1">
        <w:rPr>
          <w:rFonts w:asciiTheme="minorEastAsia" w:eastAsiaTheme="minorEastAsia" w:hAnsiTheme="minorEastAsia" w:cs="仿宋_GB2312" w:hint="eastAsia"/>
          <w:b/>
          <w:color w:val="000000" w:themeColor="text1"/>
          <w:sz w:val="28"/>
          <w:szCs w:val="28"/>
        </w:rPr>
        <w:t>2.5.3</w:t>
      </w:r>
      <w:r w:rsidR="00FE0291" w:rsidRPr="001F0CF1">
        <w:rPr>
          <w:rFonts w:asciiTheme="minorEastAsia" w:eastAsiaTheme="minorEastAsia" w:hAnsiTheme="minorEastAsia" w:cs="仿宋_GB2312" w:hint="eastAsia"/>
          <w:b/>
          <w:color w:val="000000" w:themeColor="text1"/>
          <w:sz w:val="28"/>
          <w:szCs w:val="28"/>
        </w:rPr>
        <w:t>产品售后责任</w:t>
      </w:r>
    </w:p>
    <w:p w:rsidR="006B1773" w:rsidRPr="006B1773" w:rsidRDefault="006B1773" w:rsidP="006B1773">
      <w:pPr>
        <w:spacing w:line="360" w:lineRule="auto"/>
        <w:ind w:firstLineChars="200" w:firstLine="560"/>
        <w:rPr>
          <w:rFonts w:asciiTheme="minorEastAsia" w:eastAsiaTheme="minorEastAsia" w:hAnsiTheme="minorEastAsia"/>
          <w:sz w:val="28"/>
          <w:szCs w:val="28"/>
        </w:rPr>
      </w:pPr>
      <w:r w:rsidRPr="006B1773">
        <w:rPr>
          <w:rFonts w:asciiTheme="minorEastAsia" w:eastAsiaTheme="minorEastAsia" w:hAnsiTheme="minorEastAsia" w:hint="eastAsia"/>
          <w:sz w:val="28"/>
          <w:szCs w:val="28"/>
        </w:rPr>
        <w:t>1）建立规范的</w:t>
      </w:r>
      <w:proofErr w:type="gramStart"/>
      <w:r w:rsidRPr="006B1773">
        <w:rPr>
          <w:rFonts w:asciiTheme="minorEastAsia" w:eastAsiaTheme="minorEastAsia" w:hAnsiTheme="minorEastAsia" w:hint="eastAsia"/>
          <w:sz w:val="28"/>
          <w:szCs w:val="28"/>
        </w:rPr>
        <w:t>的</w:t>
      </w:r>
      <w:proofErr w:type="gramEnd"/>
      <w:r w:rsidRPr="006B1773">
        <w:rPr>
          <w:rFonts w:asciiTheme="minorEastAsia" w:eastAsiaTheme="minorEastAsia" w:hAnsiTheme="minorEastAsia" w:hint="eastAsia"/>
          <w:sz w:val="28"/>
          <w:szCs w:val="28"/>
        </w:rPr>
        <w:t>客户投诉</w:t>
      </w:r>
      <w:r w:rsidR="008861CC">
        <w:rPr>
          <w:rFonts w:asciiTheme="minorEastAsia" w:eastAsiaTheme="minorEastAsia" w:hAnsiTheme="minorEastAsia" w:hint="eastAsia"/>
          <w:sz w:val="28"/>
          <w:szCs w:val="28"/>
        </w:rPr>
        <w:t>流程</w:t>
      </w:r>
    </w:p>
    <w:p w:rsidR="006B1773" w:rsidRPr="006B1773" w:rsidRDefault="006B1773" w:rsidP="006B1773">
      <w:pPr>
        <w:spacing w:line="360" w:lineRule="auto"/>
        <w:ind w:firstLineChars="200" w:firstLine="560"/>
        <w:rPr>
          <w:rFonts w:asciiTheme="minorEastAsia" w:eastAsiaTheme="minorEastAsia" w:hAnsiTheme="minorEastAsia"/>
          <w:sz w:val="28"/>
          <w:szCs w:val="28"/>
        </w:rPr>
      </w:pPr>
      <w:r w:rsidRPr="006B1773">
        <w:rPr>
          <w:rFonts w:asciiTheme="minorEastAsia" w:eastAsiaTheme="minorEastAsia" w:hAnsiTheme="minorEastAsia" w:hint="eastAsia"/>
          <w:sz w:val="28"/>
          <w:szCs w:val="28"/>
        </w:rPr>
        <w:t>公司为客户建立了投诉平台，如顾客可以直接向业务专员联系。</w:t>
      </w:r>
      <w:r w:rsidR="00045237">
        <w:rPr>
          <w:rFonts w:asciiTheme="minorEastAsia" w:eastAsiaTheme="minorEastAsia" w:hAnsiTheme="minorEastAsia" w:hint="eastAsia"/>
          <w:sz w:val="28"/>
          <w:szCs w:val="28"/>
        </w:rPr>
        <w:t>销售</w:t>
      </w:r>
      <w:r w:rsidR="00045237">
        <w:rPr>
          <w:rFonts w:asciiTheme="minorEastAsia" w:eastAsiaTheme="minorEastAsia" w:hAnsiTheme="minorEastAsia" w:hint="eastAsia"/>
          <w:sz w:val="28"/>
          <w:szCs w:val="28"/>
        </w:rPr>
        <w:lastRenderedPageBreak/>
        <w:t>部</w:t>
      </w:r>
      <w:r w:rsidRPr="006B1773">
        <w:rPr>
          <w:rFonts w:asciiTheme="minorEastAsia" w:eastAsiaTheme="minorEastAsia" w:hAnsiTheme="minorEastAsia" w:hint="eastAsia"/>
          <w:sz w:val="28"/>
          <w:szCs w:val="28"/>
        </w:rPr>
        <w:t>负责信息处理闭环，负责协调、沟通。为保证每起投诉都能及时进行处理，规定了处理环节的时间要求：及时、有效，认真对待。</w:t>
      </w:r>
    </w:p>
    <w:p w:rsidR="006B1773" w:rsidRPr="007134FA" w:rsidRDefault="006B1773" w:rsidP="007134FA">
      <w:pPr>
        <w:spacing w:line="360" w:lineRule="auto"/>
        <w:ind w:firstLineChars="200" w:firstLine="480"/>
        <w:jc w:val="center"/>
        <w:rPr>
          <w:rFonts w:ascii="微软雅黑" w:eastAsia="微软雅黑" w:hAnsi="微软雅黑"/>
          <w:sz w:val="24"/>
        </w:rPr>
      </w:pPr>
      <w:r w:rsidRPr="007134FA">
        <w:rPr>
          <w:rFonts w:ascii="微软雅黑" w:eastAsia="微软雅黑" w:hAnsi="微软雅黑" w:hint="eastAsia"/>
          <w:bCs/>
          <w:sz w:val="24"/>
        </w:rPr>
        <w:t>图表</w:t>
      </w:r>
      <w:r w:rsidR="00CC5C85">
        <w:rPr>
          <w:rFonts w:ascii="微软雅黑" w:eastAsia="微软雅黑" w:hAnsi="微软雅黑" w:hint="eastAsia"/>
          <w:bCs/>
          <w:sz w:val="24"/>
        </w:rPr>
        <w:t>3</w:t>
      </w:r>
      <w:r w:rsidRPr="007134FA">
        <w:rPr>
          <w:rFonts w:ascii="微软雅黑" w:eastAsia="微软雅黑" w:hAnsi="微软雅黑" w:hint="eastAsia"/>
          <w:bCs/>
          <w:sz w:val="24"/>
        </w:rPr>
        <w:t xml:space="preserve"> 顾客投诉流程图</w:t>
      </w:r>
    </w:p>
    <w:p w:rsidR="006B1773" w:rsidRPr="006B1773" w:rsidRDefault="006B1773" w:rsidP="006B1773">
      <w:pPr>
        <w:spacing w:line="360" w:lineRule="auto"/>
        <w:ind w:firstLineChars="200" w:firstLine="560"/>
        <w:rPr>
          <w:rFonts w:asciiTheme="minorEastAsia" w:eastAsiaTheme="minorEastAsia" w:hAnsiTheme="minorEastAsia"/>
          <w:sz w:val="28"/>
          <w:szCs w:val="28"/>
        </w:rPr>
      </w:pPr>
      <w:r w:rsidRPr="006B1773">
        <w:rPr>
          <w:rFonts w:asciiTheme="minorEastAsia" w:eastAsiaTheme="minorEastAsia" w:hAnsiTheme="minorEastAsia" w:cs="宋体"/>
          <w:noProof/>
          <w:color w:val="FF0000"/>
          <w:kern w:val="0"/>
          <w:sz w:val="28"/>
          <w:szCs w:val="28"/>
        </w:rPr>
        <w:drawing>
          <wp:inline distT="0" distB="0" distL="0" distR="0">
            <wp:extent cx="5162550" cy="2733675"/>
            <wp:effectExtent l="19050" t="0" r="0" b="0"/>
            <wp:docPr id="8" name="图片 135" descr="投诉处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5" descr="投诉处理流程"/>
                    <pic:cNvPicPr>
                      <a:picLocks noChangeAspect="1" noChangeArrowheads="1"/>
                    </pic:cNvPicPr>
                  </pic:nvPicPr>
                  <pic:blipFill>
                    <a:blip r:embed="rId10"/>
                    <a:srcRect/>
                    <a:stretch>
                      <a:fillRect/>
                    </a:stretch>
                  </pic:blipFill>
                  <pic:spPr bwMode="auto">
                    <a:xfrm>
                      <a:off x="0" y="0"/>
                      <a:ext cx="5162550" cy="2733675"/>
                    </a:xfrm>
                    <a:prstGeom prst="rect">
                      <a:avLst/>
                    </a:prstGeom>
                    <a:solidFill>
                      <a:srgbClr val="FF6600"/>
                    </a:solidFill>
                    <a:ln w="9525">
                      <a:noFill/>
                      <a:miter lim="800000"/>
                      <a:headEnd/>
                      <a:tailEnd/>
                    </a:ln>
                  </pic:spPr>
                </pic:pic>
              </a:graphicData>
            </a:graphic>
          </wp:inline>
        </w:drawing>
      </w:r>
    </w:p>
    <w:p w:rsidR="006B1773" w:rsidRPr="006B1773" w:rsidRDefault="006B1773" w:rsidP="006B1773">
      <w:pPr>
        <w:adjustRightInd w:val="0"/>
        <w:snapToGrid w:val="0"/>
        <w:spacing w:line="360" w:lineRule="auto"/>
        <w:ind w:firstLineChars="200" w:firstLine="560"/>
        <w:outlineLvl w:val="4"/>
        <w:rPr>
          <w:rFonts w:asciiTheme="minorEastAsia" w:eastAsiaTheme="minorEastAsia" w:hAnsiTheme="minorEastAsia"/>
          <w:sz w:val="28"/>
          <w:szCs w:val="28"/>
        </w:rPr>
      </w:pPr>
      <w:r w:rsidRPr="006B1773">
        <w:rPr>
          <w:rFonts w:asciiTheme="minorEastAsia" w:eastAsiaTheme="minorEastAsia" w:hAnsiTheme="minorEastAsia" w:hint="eastAsia"/>
          <w:sz w:val="28"/>
          <w:szCs w:val="28"/>
        </w:rPr>
        <w:t>2）注重收集、整合、分析投诉信息</w:t>
      </w:r>
    </w:p>
    <w:p w:rsidR="006B1773" w:rsidRPr="006B1773" w:rsidRDefault="006B1773" w:rsidP="006B1773">
      <w:pPr>
        <w:adjustRightInd w:val="0"/>
        <w:snapToGrid w:val="0"/>
        <w:spacing w:line="360" w:lineRule="auto"/>
        <w:ind w:firstLineChars="200" w:firstLine="560"/>
        <w:rPr>
          <w:rFonts w:asciiTheme="minorEastAsia" w:eastAsiaTheme="minorEastAsia" w:hAnsiTheme="minorEastAsia"/>
          <w:bCs/>
          <w:sz w:val="28"/>
          <w:szCs w:val="28"/>
        </w:rPr>
      </w:pPr>
      <w:r w:rsidRPr="006B1773">
        <w:rPr>
          <w:rFonts w:asciiTheme="minorEastAsia" w:eastAsiaTheme="minorEastAsia" w:hAnsiTheme="minorEastAsia" w:hint="eastAsia"/>
          <w:sz w:val="28"/>
          <w:szCs w:val="28"/>
        </w:rPr>
        <w:t>公司对投诉管理系统内收集的信息进行系统性的整合与分析，由各相关部门进行落实与改进</w:t>
      </w:r>
      <w:r w:rsidRPr="006B1773">
        <w:rPr>
          <w:rFonts w:asciiTheme="minorEastAsia" w:eastAsiaTheme="minorEastAsia" w:hAnsiTheme="minorEastAsia" w:hint="eastAsia"/>
          <w:bCs/>
          <w:sz w:val="28"/>
          <w:szCs w:val="28"/>
        </w:rPr>
        <w:t>。</w:t>
      </w:r>
    </w:p>
    <w:p w:rsidR="00CC5C85" w:rsidRPr="00CC5C85" w:rsidRDefault="006B1773" w:rsidP="00CC5C85">
      <w:pPr>
        <w:pStyle w:val="New"/>
        <w:spacing w:before="156" w:after="156"/>
        <w:ind w:left="420" w:firstLineChars="0" w:firstLine="0"/>
        <w:rPr>
          <w:rFonts w:ascii="宋体" w:hAnsi="宋体"/>
          <w:color w:val="000000"/>
          <w:sz w:val="28"/>
          <w:szCs w:val="28"/>
        </w:rPr>
      </w:pPr>
      <w:r w:rsidRPr="00CC5C85">
        <w:rPr>
          <w:rFonts w:asciiTheme="minorEastAsia" w:eastAsiaTheme="minorEastAsia" w:hAnsiTheme="minorEastAsia" w:hint="eastAsia"/>
          <w:sz w:val="28"/>
          <w:szCs w:val="28"/>
        </w:rPr>
        <w:t>3）</w:t>
      </w:r>
      <w:r w:rsidR="005074FE" w:rsidRPr="00CC5C85">
        <w:rPr>
          <w:rFonts w:ascii="宋体" w:hAnsi="宋体" w:hint="eastAsia"/>
          <w:color w:val="000000"/>
          <w:sz w:val="28"/>
          <w:szCs w:val="28"/>
        </w:rPr>
        <w:t>公司的</w:t>
      </w:r>
      <w:r w:rsidR="006F684E" w:rsidRPr="00CC5C85">
        <w:rPr>
          <w:rFonts w:ascii="宋体" w:hAnsi="宋体" w:hint="eastAsia"/>
          <w:color w:val="000000"/>
          <w:sz w:val="28"/>
          <w:szCs w:val="28"/>
        </w:rPr>
        <w:t>蒸压加气混凝土砌块</w:t>
      </w:r>
      <w:r w:rsidR="005074FE" w:rsidRPr="00CC5C85">
        <w:rPr>
          <w:rFonts w:ascii="宋体" w:hAnsi="宋体" w:hint="eastAsia"/>
          <w:color w:val="000000"/>
          <w:sz w:val="28"/>
          <w:szCs w:val="28"/>
        </w:rPr>
        <w:t>产品的质量承诺：</w:t>
      </w:r>
      <w:r w:rsidR="00CC5C85" w:rsidRPr="00CC5C85">
        <w:rPr>
          <w:rFonts w:ascii="宋体" w:hAnsi="宋体" w:hint="eastAsia"/>
          <w:b/>
          <w:color w:val="000000"/>
          <w:sz w:val="28"/>
          <w:szCs w:val="28"/>
          <w:u w:val="single"/>
        </w:rPr>
        <w:t>1.在产品使用过程中，如因制造原因而导致的外观缺陷和不能正常使用时，制造商应负责保修和免费更换。2. 如因操作不当或外部不可抗拒原因造成的非质量问题，导致产品不能正常使用时，制造商应根据客户的需求协助维修或更换。3 .客户有诉求时，应在 24 小时内</w:t>
      </w:r>
      <w:proofErr w:type="gramStart"/>
      <w:r w:rsidR="00CC5C85" w:rsidRPr="00CC5C85">
        <w:rPr>
          <w:rFonts w:ascii="宋体" w:hAnsi="宋体" w:hint="eastAsia"/>
          <w:b/>
          <w:color w:val="000000"/>
          <w:sz w:val="28"/>
          <w:szCs w:val="28"/>
          <w:u w:val="single"/>
        </w:rPr>
        <w:t>作出</w:t>
      </w:r>
      <w:proofErr w:type="gramEnd"/>
      <w:r w:rsidR="00CC5C85" w:rsidRPr="00CC5C85">
        <w:rPr>
          <w:rFonts w:ascii="宋体" w:hAnsi="宋体" w:hint="eastAsia"/>
          <w:b/>
          <w:color w:val="000000"/>
          <w:sz w:val="28"/>
          <w:szCs w:val="28"/>
          <w:u w:val="single"/>
        </w:rPr>
        <w:t>响应。</w:t>
      </w:r>
    </w:p>
    <w:p w:rsidR="004D2CE7" w:rsidRPr="00C63093" w:rsidRDefault="00C63093" w:rsidP="00CC5C85">
      <w:pPr>
        <w:pStyle w:val="New"/>
        <w:spacing w:before="156" w:after="156"/>
        <w:ind w:firstLineChars="0" w:firstLine="0"/>
        <w:rPr>
          <w:rFonts w:asciiTheme="minorEastAsia" w:eastAsiaTheme="minorEastAsia" w:hAnsiTheme="minorEastAsia" w:cs="仿宋_GB2312"/>
          <w:b/>
          <w:bCs/>
          <w:color w:val="000000" w:themeColor="text1"/>
          <w:sz w:val="28"/>
          <w:szCs w:val="28"/>
        </w:rPr>
      </w:pPr>
      <w:r w:rsidRPr="00C63093">
        <w:rPr>
          <w:rFonts w:asciiTheme="minorEastAsia" w:eastAsiaTheme="minorEastAsia" w:hAnsiTheme="minorEastAsia" w:cs="仿宋_GB2312" w:hint="eastAsia"/>
          <w:b/>
          <w:bCs/>
          <w:color w:val="000000" w:themeColor="text1"/>
          <w:sz w:val="28"/>
          <w:szCs w:val="28"/>
        </w:rPr>
        <w:t>2.5.4企业社会责任</w:t>
      </w:r>
    </w:p>
    <w:p w:rsidR="000C2A43" w:rsidRPr="000C2A43" w:rsidRDefault="000C2A43" w:rsidP="000C2A43">
      <w:pPr>
        <w:pStyle w:val="New"/>
        <w:spacing w:before="156" w:after="156"/>
        <w:ind w:firstLine="560"/>
        <w:rPr>
          <w:rFonts w:ascii="宋体" w:hAnsi="宋体"/>
          <w:sz w:val="28"/>
          <w:szCs w:val="28"/>
        </w:rPr>
      </w:pPr>
      <w:bookmarkStart w:id="6" w:name="_Toc9182"/>
      <w:r w:rsidRPr="000C2A43">
        <w:rPr>
          <w:rFonts w:ascii="宋体" w:hAnsi="宋体" w:hint="eastAsia"/>
          <w:sz w:val="28"/>
          <w:szCs w:val="28"/>
        </w:rPr>
        <w:t>公司积极探索实施科学、规范、系统的社会责任管理，有力提升可持续发展绩效。公司以实现人类疾病救治和健康为社会责任的重点，提高可持续发展能力，推进社会责任与经营管理为重点，积极发展、实施改善社会责任的符合性，逐步完善社会责任管理体系。</w:t>
      </w:r>
      <w:bookmarkStart w:id="7" w:name="_Toc5388"/>
    </w:p>
    <w:p w:rsidR="000C2A43" w:rsidRPr="000C2A43" w:rsidRDefault="00F970E8" w:rsidP="000C2A43">
      <w:pPr>
        <w:pStyle w:val="New"/>
        <w:spacing w:before="156" w:after="156"/>
        <w:ind w:firstLineChars="0" w:firstLine="0"/>
        <w:rPr>
          <w:rFonts w:ascii="宋体" w:hAnsi="宋体"/>
          <w:sz w:val="28"/>
          <w:szCs w:val="28"/>
        </w:rPr>
      </w:pPr>
      <w:r>
        <w:rPr>
          <w:rFonts w:ascii="宋体" w:hAnsi="宋体" w:hint="eastAsia"/>
          <w:sz w:val="28"/>
          <w:szCs w:val="28"/>
        </w:rPr>
        <w:t>1）</w:t>
      </w:r>
      <w:r w:rsidR="000C2A43" w:rsidRPr="000C2A43">
        <w:rPr>
          <w:rFonts w:ascii="宋体" w:hAnsi="宋体" w:hint="eastAsia"/>
          <w:sz w:val="28"/>
          <w:szCs w:val="28"/>
        </w:rPr>
        <w:t>公共责任</w:t>
      </w:r>
      <w:bookmarkEnd w:id="6"/>
      <w:bookmarkEnd w:id="7"/>
    </w:p>
    <w:p w:rsidR="000C2A43" w:rsidRPr="000C2A43" w:rsidRDefault="00F970E8" w:rsidP="000C2A43">
      <w:pPr>
        <w:pStyle w:val="New"/>
        <w:spacing w:before="156" w:after="156"/>
        <w:ind w:firstLine="560"/>
        <w:rPr>
          <w:rFonts w:ascii="宋体" w:hAnsi="宋体"/>
          <w:sz w:val="28"/>
          <w:szCs w:val="28"/>
        </w:rPr>
      </w:pPr>
      <w:bookmarkStart w:id="8" w:name="_Toc16199"/>
      <w:r>
        <w:rPr>
          <w:rFonts w:ascii="宋体" w:hAnsi="宋体" w:hint="eastAsia"/>
          <w:sz w:val="28"/>
          <w:szCs w:val="28"/>
        </w:rPr>
        <w:t>⑴</w:t>
      </w:r>
      <w:r w:rsidR="000C2A43" w:rsidRPr="000C2A43">
        <w:rPr>
          <w:rFonts w:ascii="宋体" w:hAnsi="宋体" w:hint="eastAsia"/>
          <w:sz w:val="28"/>
          <w:szCs w:val="28"/>
        </w:rPr>
        <w:t>有效控制，持续改进</w:t>
      </w:r>
    </w:p>
    <w:p w:rsidR="00C46241" w:rsidRPr="00C46241" w:rsidRDefault="00C46241" w:rsidP="00C46241">
      <w:pPr>
        <w:pStyle w:val="New"/>
        <w:spacing w:before="156" w:after="156"/>
        <w:ind w:firstLine="560"/>
        <w:rPr>
          <w:rFonts w:ascii="宋体" w:hAnsi="宋体"/>
          <w:color w:val="000000"/>
          <w:sz w:val="28"/>
          <w:szCs w:val="28"/>
        </w:rPr>
      </w:pPr>
      <w:r w:rsidRPr="00C46241">
        <w:rPr>
          <w:rFonts w:ascii="宋体" w:hAnsi="宋体" w:hint="eastAsia"/>
          <w:color w:val="000000"/>
          <w:sz w:val="28"/>
          <w:szCs w:val="28"/>
        </w:rPr>
        <w:lastRenderedPageBreak/>
        <w:t>公司始终坚持全面落实科学发展观和环境保护，积极实施可持续发展战略。积极配合上级领导安排及社会环境需要，及时成立检查小组，配合上级检查及自查自纠工作。</w:t>
      </w:r>
    </w:p>
    <w:p w:rsidR="00C46241" w:rsidRPr="00C46241" w:rsidRDefault="00C46241" w:rsidP="00C46241">
      <w:pPr>
        <w:pStyle w:val="New"/>
        <w:spacing w:before="156" w:after="156"/>
        <w:ind w:firstLine="560"/>
        <w:rPr>
          <w:rFonts w:ascii="宋体" w:hAnsi="宋体"/>
          <w:color w:val="000000"/>
          <w:sz w:val="28"/>
          <w:szCs w:val="28"/>
        </w:rPr>
      </w:pPr>
      <w:r w:rsidRPr="00C46241">
        <w:rPr>
          <w:rFonts w:ascii="宋体" w:hAnsi="宋体" w:hint="eastAsia"/>
          <w:color w:val="000000"/>
          <w:sz w:val="28"/>
          <w:szCs w:val="28"/>
        </w:rPr>
        <w:t>公司成立的环保和安全检查小组，由公司总经理任组长，分管厂区环保和安全工作，各车间主任兼职任组员，负责车间环保和安全日常工作。安全技术运行部负责环保和安全管理、三废治理的监督检查，制定了噪声、废气、废水和固体废弃物控制程序及安全生产台账，建立了完善的环保和安全档案。</w:t>
      </w:r>
    </w:p>
    <w:p w:rsidR="000C2A43" w:rsidRPr="000C2A43" w:rsidRDefault="00C46241" w:rsidP="00C46241">
      <w:pPr>
        <w:pStyle w:val="New"/>
        <w:spacing w:before="156" w:after="156"/>
        <w:ind w:firstLine="560"/>
        <w:rPr>
          <w:rFonts w:ascii="宋体" w:hAnsi="宋体"/>
          <w:sz w:val="28"/>
          <w:szCs w:val="28"/>
        </w:rPr>
      </w:pPr>
      <w:r w:rsidRPr="00C46241">
        <w:rPr>
          <w:rFonts w:ascii="宋体" w:hAnsi="宋体" w:hint="eastAsia"/>
          <w:color w:val="000000"/>
          <w:sz w:val="28"/>
          <w:szCs w:val="28"/>
        </w:rPr>
        <w:t>公司已识别生产加工过程的环境因素和影响员工职业健康的危险源，设立目标指标和实施方案并分解至各部门，制定控制和改进措施</w:t>
      </w:r>
      <w:r>
        <w:rPr>
          <w:rFonts w:ascii="宋体" w:hAnsi="宋体" w:hint="eastAsia"/>
          <w:color w:val="000000"/>
          <w:sz w:val="28"/>
          <w:szCs w:val="28"/>
        </w:rPr>
        <w:t>，</w:t>
      </w:r>
      <w:r w:rsidR="000C2A43" w:rsidRPr="000C2A43">
        <w:rPr>
          <w:rFonts w:ascii="宋体" w:hAnsi="宋体" w:hint="eastAsia"/>
          <w:sz w:val="28"/>
          <w:szCs w:val="28"/>
        </w:rPr>
        <w:t>见图表</w:t>
      </w:r>
      <w:r w:rsidR="00A00386">
        <w:rPr>
          <w:rFonts w:ascii="宋体" w:hAnsi="宋体" w:hint="eastAsia"/>
          <w:sz w:val="28"/>
          <w:szCs w:val="28"/>
        </w:rPr>
        <w:t>4</w:t>
      </w:r>
      <w:r w:rsidR="000C2A43" w:rsidRPr="000C2A43">
        <w:rPr>
          <w:rFonts w:ascii="宋体" w:hAnsi="宋体" w:hint="eastAsia"/>
          <w:sz w:val="28"/>
          <w:szCs w:val="28"/>
        </w:rPr>
        <w:t>。</w:t>
      </w:r>
    </w:p>
    <w:p w:rsidR="000C2A43" w:rsidRDefault="000C2A43" w:rsidP="000C2A43">
      <w:pPr>
        <w:pStyle w:val="affb"/>
        <w:spacing w:before="166"/>
        <w:ind w:firstLine="480"/>
        <w:rPr>
          <w:rFonts w:ascii="微软雅黑" w:eastAsia="微软雅黑" w:hAnsi="微软雅黑"/>
          <w:b w:val="0"/>
          <w:color w:val="000000" w:themeColor="text1"/>
          <w:sz w:val="24"/>
          <w:szCs w:val="24"/>
        </w:rPr>
      </w:pPr>
      <w:r w:rsidRPr="008774AA">
        <w:rPr>
          <w:rFonts w:ascii="微软雅黑" w:eastAsia="微软雅黑" w:hAnsi="微软雅黑" w:hint="eastAsia"/>
          <w:b w:val="0"/>
          <w:color w:val="000000" w:themeColor="text1"/>
          <w:sz w:val="24"/>
          <w:szCs w:val="24"/>
        </w:rPr>
        <w:t>图表</w:t>
      </w:r>
      <w:r w:rsidR="002809CA">
        <w:rPr>
          <w:rFonts w:ascii="微软雅黑" w:eastAsia="微软雅黑" w:hAnsi="微软雅黑" w:hint="eastAsia"/>
          <w:b w:val="0"/>
          <w:color w:val="000000" w:themeColor="text1"/>
          <w:sz w:val="24"/>
          <w:szCs w:val="24"/>
        </w:rPr>
        <w:t>4</w:t>
      </w:r>
      <w:r w:rsidRPr="008774AA">
        <w:rPr>
          <w:rFonts w:ascii="微软雅黑" w:eastAsia="微软雅黑" w:hAnsi="微软雅黑" w:hint="eastAsia"/>
          <w:b w:val="0"/>
          <w:color w:val="000000" w:themeColor="text1"/>
          <w:sz w:val="24"/>
          <w:szCs w:val="24"/>
        </w:rPr>
        <w:t>公共责任方面的控制和改进措施</w:t>
      </w:r>
    </w:p>
    <w:tbl>
      <w:tblPr>
        <w:tblW w:w="893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597"/>
        <w:gridCol w:w="2940"/>
        <w:gridCol w:w="4394"/>
      </w:tblGrid>
      <w:tr w:rsidR="00441B49" w:rsidRPr="00853D11" w:rsidTr="003F0570">
        <w:trPr>
          <w:trHeight w:val="651"/>
          <w:tblHeader/>
          <w:jc w:val="center"/>
        </w:trPr>
        <w:tc>
          <w:tcPr>
            <w:tcW w:w="1597" w:type="dxa"/>
            <w:shd w:val="clear" w:color="auto" w:fill="C6D9F1"/>
            <w:tcMar>
              <w:left w:w="28" w:type="dxa"/>
              <w:right w:w="28" w:type="dxa"/>
            </w:tcMar>
            <w:vAlign w:val="center"/>
          </w:tcPr>
          <w:p w:rsidR="00441B49" w:rsidRPr="00853D11" w:rsidRDefault="00441B49" w:rsidP="003F0570">
            <w:pPr>
              <w:pStyle w:val="affa"/>
              <w:ind w:firstLineChars="144" w:firstLine="302"/>
              <w:rPr>
                <w:rFonts w:ascii="微软雅黑" w:eastAsia="微软雅黑" w:hAnsi="微软雅黑"/>
                <w:bCs/>
                <w:color w:val="000000"/>
                <w:sz w:val="21"/>
              </w:rPr>
            </w:pPr>
            <w:r w:rsidRPr="00853D11">
              <w:rPr>
                <w:rFonts w:ascii="微软雅黑" w:eastAsia="微软雅黑" w:hAnsi="微软雅黑" w:hint="eastAsia"/>
                <w:bCs/>
                <w:color w:val="000000"/>
                <w:sz w:val="21"/>
              </w:rPr>
              <w:t>关键过程</w:t>
            </w:r>
          </w:p>
        </w:tc>
        <w:tc>
          <w:tcPr>
            <w:tcW w:w="2940" w:type="dxa"/>
            <w:shd w:val="clear" w:color="auto" w:fill="C6D9F1"/>
            <w:tcMar>
              <w:left w:w="28" w:type="dxa"/>
              <w:right w:w="28" w:type="dxa"/>
            </w:tcMar>
            <w:vAlign w:val="center"/>
          </w:tcPr>
          <w:p w:rsidR="00441B49" w:rsidRPr="00853D11" w:rsidRDefault="00441B49" w:rsidP="003F0570">
            <w:pPr>
              <w:pStyle w:val="affa"/>
              <w:ind w:firstLineChars="50" w:firstLine="105"/>
              <w:jc w:val="center"/>
              <w:rPr>
                <w:rFonts w:ascii="微软雅黑" w:eastAsia="微软雅黑" w:hAnsi="微软雅黑"/>
                <w:bCs/>
                <w:color w:val="000000"/>
                <w:sz w:val="21"/>
              </w:rPr>
            </w:pPr>
            <w:r w:rsidRPr="00853D11">
              <w:rPr>
                <w:rFonts w:ascii="微软雅黑" w:eastAsia="微软雅黑" w:hAnsi="微软雅黑" w:hint="eastAsia"/>
                <w:bCs/>
                <w:color w:val="000000"/>
                <w:sz w:val="21"/>
              </w:rPr>
              <w:t>重大环境因素/危险源</w:t>
            </w:r>
          </w:p>
        </w:tc>
        <w:tc>
          <w:tcPr>
            <w:tcW w:w="4394" w:type="dxa"/>
            <w:shd w:val="clear" w:color="auto" w:fill="C6D9F1"/>
            <w:tcMar>
              <w:left w:w="28" w:type="dxa"/>
              <w:right w:w="28" w:type="dxa"/>
            </w:tcMar>
            <w:vAlign w:val="center"/>
          </w:tcPr>
          <w:p w:rsidR="00441B49" w:rsidRPr="00853D11" w:rsidRDefault="00441B49" w:rsidP="003F0570">
            <w:pPr>
              <w:pStyle w:val="affa"/>
              <w:ind w:firstLineChars="650" w:firstLine="1365"/>
              <w:rPr>
                <w:rFonts w:ascii="微软雅黑" w:eastAsia="微软雅黑" w:hAnsi="微软雅黑"/>
                <w:bCs/>
                <w:color w:val="000000"/>
                <w:sz w:val="21"/>
              </w:rPr>
            </w:pPr>
            <w:r w:rsidRPr="00853D11">
              <w:rPr>
                <w:rFonts w:ascii="微软雅黑" w:eastAsia="微软雅黑" w:hAnsi="微软雅黑" w:hint="eastAsia"/>
                <w:bCs/>
                <w:color w:val="000000"/>
                <w:sz w:val="21"/>
              </w:rPr>
              <w:t>主要控制/改进措施</w:t>
            </w:r>
          </w:p>
        </w:tc>
      </w:tr>
      <w:tr w:rsidR="00441B49" w:rsidRPr="00853D11" w:rsidTr="003F0570">
        <w:trPr>
          <w:trHeight w:val="1256"/>
          <w:jc w:val="center"/>
        </w:trPr>
        <w:tc>
          <w:tcPr>
            <w:tcW w:w="1597" w:type="dxa"/>
            <w:shd w:val="clear" w:color="auto" w:fill="FFFFFF"/>
            <w:tcMar>
              <w:left w:w="28" w:type="dxa"/>
              <w:right w:w="28" w:type="dxa"/>
            </w:tcMar>
            <w:vAlign w:val="center"/>
          </w:tcPr>
          <w:p w:rsidR="00441B49" w:rsidRPr="00853D11" w:rsidRDefault="00441B49" w:rsidP="003F0570">
            <w:pPr>
              <w:pStyle w:val="affa"/>
              <w:ind w:firstLineChars="144" w:firstLine="302"/>
              <w:rPr>
                <w:rFonts w:ascii="微软雅黑" w:eastAsia="微软雅黑" w:hAnsi="微软雅黑"/>
                <w:color w:val="000000"/>
                <w:sz w:val="21"/>
              </w:rPr>
            </w:pPr>
            <w:r w:rsidRPr="00853D11">
              <w:rPr>
                <w:rFonts w:ascii="微软雅黑" w:eastAsia="微软雅黑" w:hAnsi="微软雅黑" w:hint="eastAsia"/>
                <w:color w:val="000000"/>
                <w:sz w:val="21"/>
              </w:rPr>
              <w:t>产品安全</w:t>
            </w:r>
          </w:p>
        </w:tc>
        <w:tc>
          <w:tcPr>
            <w:tcW w:w="2940" w:type="dxa"/>
            <w:shd w:val="clear" w:color="auto" w:fill="FFFFFF"/>
            <w:tcMar>
              <w:left w:w="28" w:type="dxa"/>
              <w:right w:w="28" w:type="dxa"/>
            </w:tcMar>
            <w:vAlign w:val="center"/>
          </w:tcPr>
          <w:p w:rsidR="00441B49" w:rsidRPr="00853D11" w:rsidRDefault="00441B49" w:rsidP="003F0570">
            <w:pPr>
              <w:pStyle w:val="affa"/>
              <w:ind w:firstLineChars="100" w:firstLine="210"/>
              <w:rPr>
                <w:rFonts w:ascii="微软雅黑" w:eastAsia="微软雅黑" w:hAnsi="微软雅黑"/>
                <w:color w:val="000000"/>
                <w:sz w:val="21"/>
              </w:rPr>
            </w:pPr>
            <w:r w:rsidRPr="00853D11">
              <w:rPr>
                <w:rFonts w:ascii="微软雅黑" w:eastAsia="微软雅黑" w:hAnsi="微软雅黑" w:hint="eastAsia"/>
                <w:color w:val="000000"/>
                <w:sz w:val="21"/>
              </w:rPr>
              <w:t>重要原材料安全控制</w:t>
            </w:r>
          </w:p>
          <w:p w:rsidR="00441B49" w:rsidRPr="00853D11" w:rsidRDefault="00441B49" w:rsidP="003F0570">
            <w:pPr>
              <w:pStyle w:val="affa"/>
              <w:ind w:firstLineChars="250" w:firstLine="525"/>
              <w:rPr>
                <w:rFonts w:ascii="微软雅黑" w:eastAsia="微软雅黑" w:hAnsi="微软雅黑"/>
                <w:color w:val="000000"/>
                <w:sz w:val="21"/>
              </w:rPr>
            </w:pPr>
            <w:r w:rsidRPr="00853D11">
              <w:rPr>
                <w:rFonts w:ascii="微软雅黑" w:eastAsia="微软雅黑" w:hAnsi="微软雅黑" w:hint="eastAsia"/>
                <w:color w:val="000000"/>
                <w:sz w:val="21"/>
              </w:rPr>
              <w:t>关键工序控制</w:t>
            </w:r>
          </w:p>
        </w:tc>
        <w:tc>
          <w:tcPr>
            <w:tcW w:w="4394" w:type="dxa"/>
            <w:shd w:val="clear" w:color="auto" w:fill="FFFFFF"/>
            <w:tcMar>
              <w:left w:w="28" w:type="dxa"/>
              <w:right w:w="28" w:type="dxa"/>
            </w:tcMar>
            <w:vAlign w:val="center"/>
          </w:tcPr>
          <w:p w:rsidR="00441B49" w:rsidRPr="00853D11" w:rsidRDefault="00441B49" w:rsidP="003F0570">
            <w:pPr>
              <w:pStyle w:val="affa"/>
              <w:ind w:firstLineChars="0" w:firstLine="0"/>
              <w:rPr>
                <w:rFonts w:ascii="微软雅黑" w:eastAsia="微软雅黑" w:hAnsi="微软雅黑"/>
                <w:color w:val="000000"/>
                <w:sz w:val="21"/>
              </w:rPr>
            </w:pPr>
            <w:r w:rsidRPr="00853D11">
              <w:rPr>
                <w:rFonts w:ascii="微软雅黑" w:eastAsia="微软雅黑" w:hAnsi="微软雅黑" w:hint="eastAsia"/>
                <w:color w:val="000000"/>
                <w:sz w:val="21"/>
              </w:rPr>
              <w:t>1.加强原材料采购控制；</w:t>
            </w:r>
          </w:p>
          <w:p w:rsidR="00441B49" w:rsidRPr="00853D11" w:rsidRDefault="00441B49" w:rsidP="003F0570">
            <w:pPr>
              <w:pStyle w:val="affa"/>
              <w:ind w:firstLineChars="0" w:firstLine="0"/>
              <w:rPr>
                <w:rFonts w:ascii="微软雅黑" w:eastAsia="微软雅黑" w:hAnsi="微软雅黑"/>
                <w:color w:val="000000"/>
                <w:sz w:val="21"/>
              </w:rPr>
            </w:pPr>
            <w:r w:rsidRPr="00853D11">
              <w:rPr>
                <w:rFonts w:ascii="微软雅黑" w:eastAsia="微软雅黑" w:hAnsi="微软雅黑" w:hint="eastAsia"/>
                <w:color w:val="000000"/>
                <w:sz w:val="21"/>
              </w:rPr>
              <w:t>2.加强过程关键工序控制。</w:t>
            </w:r>
          </w:p>
        </w:tc>
      </w:tr>
      <w:tr w:rsidR="00441B49" w:rsidRPr="00853D11" w:rsidTr="003F0570">
        <w:trPr>
          <w:trHeight w:val="1902"/>
          <w:jc w:val="center"/>
        </w:trPr>
        <w:tc>
          <w:tcPr>
            <w:tcW w:w="1597" w:type="dxa"/>
            <w:vMerge w:val="restart"/>
            <w:shd w:val="clear" w:color="auto" w:fill="FFFFFF"/>
            <w:tcMar>
              <w:left w:w="28" w:type="dxa"/>
              <w:right w:w="28" w:type="dxa"/>
            </w:tcMar>
            <w:vAlign w:val="center"/>
          </w:tcPr>
          <w:p w:rsidR="00441B49" w:rsidRPr="00853D11" w:rsidRDefault="00441B49" w:rsidP="003F0570">
            <w:pPr>
              <w:pStyle w:val="affa"/>
              <w:ind w:firstLineChars="144" w:firstLine="302"/>
              <w:rPr>
                <w:rFonts w:ascii="微软雅黑" w:eastAsia="微软雅黑" w:hAnsi="微软雅黑"/>
                <w:color w:val="000000"/>
                <w:sz w:val="21"/>
              </w:rPr>
            </w:pPr>
            <w:r w:rsidRPr="00853D11">
              <w:rPr>
                <w:rFonts w:ascii="微软雅黑" w:eastAsia="微软雅黑" w:hAnsi="微软雅黑" w:hint="eastAsia"/>
                <w:color w:val="000000"/>
                <w:sz w:val="21"/>
              </w:rPr>
              <w:t>环境保护</w:t>
            </w:r>
          </w:p>
        </w:tc>
        <w:tc>
          <w:tcPr>
            <w:tcW w:w="2940" w:type="dxa"/>
            <w:shd w:val="clear" w:color="auto" w:fill="FFFFFF"/>
            <w:tcMar>
              <w:left w:w="28" w:type="dxa"/>
              <w:right w:w="28" w:type="dxa"/>
            </w:tcMar>
            <w:vAlign w:val="center"/>
          </w:tcPr>
          <w:p w:rsidR="00441B49" w:rsidRPr="00AE58BC" w:rsidRDefault="00441B49" w:rsidP="003F0570">
            <w:pPr>
              <w:rPr>
                <w:rFonts w:ascii="微软雅黑" w:eastAsia="微软雅黑" w:hAnsi="微软雅黑"/>
              </w:rPr>
            </w:pPr>
            <w:r w:rsidRPr="00AE58BC">
              <w:rPr>
                <w:rFonts w:ascii="微软雅黑" w:eastAsia="微软雅黑" w:hAnsi="微软雅黑" w:hint="eastAsia"/>
              </w:rPr>
              <w:t>废水排放执行《污水综合排放标准》（GB8978-1996）的三级排放限值要求。</w:t>
            </w:r>
          </w:p>
        </w:tc>
        <w:tc>
          <w:tcPr>
            <w:tcW w:w="4394" w:type="dxa"/>
            <w:shd w:val="clear" w:color="auto" w:fill="FFFFFF"/>
            <w:tcMar>
              <w:left w:w="28" w:type="dxa"/>
              <w:right w:w="28" w:type="dxa"/>
            </w:tcMar>
            <w:vAlign w:val="center"/>
          </w:tcPr>
          <w:p w:rsidR="00441B49" w:rsidRPr="00AE58BC" w:rsidRDefault="00441B49" w:rsidP="003F0570">
            <w:pPr>
              <w:rPr>
                <w:rFonts w:ascii="微软雅黑" w:eastAsia="微软雅黑" w:hAnsi="微软雅黑"/>
              </w:rPr>
            </w:pPr>
            <w:r>
              <w:rPr>
                <w:rFonts w:ascii="微软雅黑" w:eastAsia="微软雅黑" w:hAnsi="微软雅黑" w:hint="eastAsia"/>
              </w:rPr>
              <w:t>1.</w:t>
            </w:r>
            <w:r w:rsidRPr="00AE58BC">
              <w:rPr>
                <w:rFonts w:ascii="微软雅黑" w:eastAsia="微软雅黑" w:hAnsi="微软雅黑" w:hint="eastAsia"/>
              </w:rPr>
              <w:t>企业厂区实施清污分流、雨污分流；</w:t>
            </w:r>
          </w:p>
          <w:p w:rsidR="00441B49" w:rsidRPr="00AE58BC" w:rsidRDefault="00441B49" w:rsidP="003F0570">
            <w:pPr>
              <w:rPr>
                <w:rFonts w:ascii="微软雅黑" w:eastAsia="微软雅黑" w:hAnsi="微软雅黑"/>
              </w:rPr>
            </w:pPr>
            <w:r>
              <w:rPr>
                <w:rFonts w:ascii="微软雅黑" w:eastAsia="微软雅黑" w:hAnsi="微软雅黑" w:hint="eastAsia"/>
              </w:rPr>
              <w:t>2.</w:t>
            </w:r>
            <w:r w:rsidRPr="00AE58BC">
              <w:rPr>
                <w:rFonts w:ascii="微软雅黑" w:eastAsia="微软雅黑" w:hAnsi="微软雅黑" w:hint="eastAsia"/>
              </w:rPr>
              <w:t>初期雨水、搅拌机清洗废水、养护废水和地面冲洗废水经收集处理后回用于配料，不外排；</w:t>
            </w:r>
          </w:p>
          <w:p w:rsidR="00441B49" w:rsidRPr="00AE58BC" w:rsidRDefault="00441B49" w:rsidP="003F0570">
            <w:pPr>
              <w:rPr>
                <w:rFonts w:ascii="微软雅黑" w:eastAsia="微软雅黑" w:hAnsi="微软雅黑"/>
              </w:rPr>
            </w:pPr>
            <w:r>
              <w:rPr>
                <w:rFonts w:ascii="微软雅黑" w:eastAsia="微软雅黑" w:hAnsi="微软雅黑" w:hint="eastAsia"/>
              </w:rPr>
              <w:t>3.</w:t>
            </w:r>
            <w:r w:rsidRPr="00AE58BC">
              <w:rPr>
                <w:rFonts w:ascii="微软雅黑" w:eastAsia="微软雅黑" w:hAnsi="微软雅黑" w:hint="eastAsia"/>
              </w:rPr>
              <w:t>运输车辆清洗废水经处理后循环使用，不外排。</w:t>
            </w:r>
            <w:r w:rsidRPr="00AE58BC">
              <w:rPr>
                <w:rFonts w:ascii="微软雅黑" w:eastAsia="微软雅黑" w:hAnsi="微软雅黑"/>
              </w:rPr>
              <w:t>碱喷淋废水</w:t>
            </w:r>
            <w:r w:rsidRPr="00AE58BC">
              <w:rPr>
                <w:rFonts w:ascii="微软雅黑" w:eastAsia="微软雅黑" w:hAnsi="微软雅黑" w:hint="eastAsia"/>
              </w:rPr>
              <w:t>经调节pH、沉淀处理后回用于碱液喷淋系统，不外排；</w:t>
            </w:r>
          </w:p>
          <w:p w:rsidR="00441B49" w:rsidRPr="00AE58BC" w:rsidRDefault="00441B49" w:rsidP="003F0570">
            <w:pPr>
              <w:rPr>
                <w:rFonts w:ascii="微软雅黑" w:eastAsia="微软雅黑" w:hAnsi="微软雅黑"/>
              </w:rPr>
            </w:pPr>
            <w:r>
              <w:rPr>
                <w:rFonts w:ascii="微软雅黑" w:eastAsia="微软雅黑" w:hAnsi="微软雅黑" w:hint="eastAsia"/>
              </w:rPr>
              <w:t>4.</w:t>
            </w:r>
            <w:r w:rsidRPr="00AE58BC">
              <w:rPr>
                <w:rFonts w:ascii="微软雅黑" w:eastAsia="微软雅黑" w:hAnsi="微软雅黑" w:hint="eastAsia"/>
              </w:rPr>
              <w:t>破碎喷淋水和破碎的物料一起进入浇注搅拌机内，不外排；</w:t>
            </w:r>
          </w:p>
          <w:p w:rsidR="00441B49" w:rsidRPr="00AE58BC" w:rsidRDefault="00441B49" w:rsidP="003F0570">
            <w:pPr>
              <w:rPr>
                <w:rFonts w:ascii="微软雅黑" w:eastAsia="微软雅黑" w:hAnsi="微软雅黑"/>
              </w:rPr>
            </w:pPr>
            <w:r>
              <w:rPr>
                <w:rFonts w:ascii="微软雅黑" w:eastAsia="微软雅黑" w:hAnsi="微软雅黑" w:hint="eastAsia"/>
              </w:rPr>
              <w:t>5.</w:t>
            </w:r>
            <w:r w:rsidRPr="00AE58BC">
              <w:rPr>
                <w:rFonts w:ascii="微软雅黑" w:eastAsia="微软雅黑" w:hAnsi="微软雅黑" w:hint="eastAsia"/>
              </w:rPr>
              <w:t>食堂废水经隔油池处理后和生活污水一起经</w:t>
            </w:r>
            <w:r w:rsidRPr="00AE58BC">
              <w:rPr>
                <w:rFonts w:ascii="微软雅黑" w:eastAsia="微软雅黑" w:hAnsi="微软雅黑" w:hint="eastAsia"/>
              </w:rPr>
              <w:lastRenderedPageBreak/>
              <w:t>化粪池+地埋式污水处理设备处理达到龙泉</w:t>
            </w:r>
            <w:proofErr w:type="gramStart"/>
            <w:r w:rsidRPr="00AE58BC">
              <w:rPr>
                <w:rFonts w:ascii="微软雅黑" w:eastAsia="微软雅黑" w:hAnsi="微软雅黑" w:hint="eastAsia"/>
              </w:rPr>
              <w:t>市查田镇</w:t>
            </w:r>
            <w:proofErr w:type="gramEnd"/>
            <w:r w:rsidRPr="00AE58BC">
              <w:rPr>
                <w:rFonts w:ascii="微软雅黑" w:eastAsia="微软雅黑" w:hAnsi="微软雅黑" w:hint="eastAsia"/>
              </w:rPr>
              <w:t>溪口村农村生活污水处理设施进水标准后纳入龙泉</w:t>
            </w:r>
            <w:proofErr w:type="gramStart"/>
            <w:r w:rsidRPr="00AE58BC">
              <w:rPr>
                <w:rFonts w:ascii="微软雅黑" w:eastAsia="微软雅黑" w:hAnsi="微软雅黑" w:hint="eastAsia"/>
              </w:rPr>
              <w:t>市查田镇</w:t>
            </w:r>
            <w:proofErr w:type="gramEnd"/>
            <w:r w:rsidRPr="00AE58BC">
              <w:rPr>
                <w:rFonts w:ascii="微软雅黑" w:eastAsia="微软雅黑" w:hAnsi="微软雅黑" w:hint="eastAsia"/>
              </w:rPr>
              <w:t>溪口村农村生活污水处理设施处理。</w:t>
            </w:r>
          </w:p>
          <w:p w:rsidR="00441B49" w:rsidRPr="00AE58BC" w:rsidRDefault="00441B49" w:rsidP="003F0570">
            <w:pPr>
              <w:rPr>
                <w:rFonts w:ascii="微软雅黑" w:eastAsia="微软雅黑" w:hAnsi="微软雅黑"/>
              </w:rPr>
            </w:pPr>
            <w:r w:rsidRPr="00AE58BC">
              <w:rPr>
                <w:rFonts w:ascii="微软雅黑" w:eastAsia="微软雅黑" w:hAnsi="微软雅黑" w:hint="eastAsia"/>
              </w:rPr>
              <w:t>6.联系环保局进行现场监测。</w:t>
            </w:r>
          </w:p>
        </w:tc>
      </w:tr>
      <w:tr w:rsidR="00441B49" w:rsidRPr="00853D11" w:rsidTr="003F0570">
        <w:trPr>
          <w:trHeight w:val="340"/>
          <w:jc w:val="center"/>
        </w:trPr>
        <w:tc>
          <w:tcPr>
            <w:tcW w:w="1597" w:type="dxa"/>
            <w:vMerge/>
            <w:shd w:val="clear" w:color="auto" w:fill="FFFFFF"/>
            <w:tcMar>
              <w:left w:w="28" w:type="dxa"/>
              <w:right w:w="28" w:type="dxa"/>
            </w:tcMar>
            <w:vAlign w:val="center"/>
          </w:tcPr>
          <w:p w:rsidR="00441B49" w:rsidRPr="00853D11" w:rsidRDefault="00441B49" w:rsidP="003F0570">
            <w:pPr>
              <w:pStyle w:val="affa"/>
              <w:ind w:firstLineChars="144" w:firstLine="302"/>
              <w:rPr>
                <w:rFonts w:ascii="微软雅黑" w:eastAsia="微软雅黑" w:hAnsi="微软雅黑"/>
                <w:color w:val="000000"/>
                <w:sz w:val="21"/>
              </w:rPr>
            </w:pPr>
          </w:p>
        </w:tc>
        <w:tc>
          <w:tcPr>
            <w:tcW w:w="2940" w:type="dxa"/>
            <w:shd w:val="clear" w:color="auto" w:fill="FFFFFF"/>
            <w:tcMar>
              <w:left w:w="28" w:type="dxa"/>
              <w:right w:w="28" w:type="dxa"/>
            </w:tcMar>
            <w:vAlign w:val="center"/>
          </w:tcPr>
          <w:p w:rsidR="00441B49" w:rsidRPr="00AE58BC" w:rsidRDefault="00441B49" w:rsidP="003F0570">
            <w:pPr>
              <w:rPr>
                <w:rFonts w:ascii="微软雅黑" w:eastAsia="微软雅黑" w:hAnsi="微软雅黑"/>
              </w:rPr>
            </w:pPr>
            <w:r w:rsidRPr="00AE58BC">
              <w:rPr>
                <w:rFonts w:ascii="微软雅黑" w:eastAsia="微软雅黑" w:hAnsi="微软雅黑" w:hint="eastAsia"/>
              </w:rPr>
              <w:t>1.筒仓呼吸粉尘经自带</w:t>
            </w:r>
            <w:proofErr w:type="gramStart"/>
            <w:r w:rsidRPr="00AE58BC">
              <w:rPr>
                <w:rFonts w:ascii="微软雅黑" w:eastAsia="微软雅黑" w:hAnsi="微软雅黑" w:hint="eastAsia"/>
              </w:rPr>
              <w:t>仓顶</w:t>
            </w:r>
            <w:proofErr w:type="gramEnd"/>
            <w:r w:rsidRPr="00AE58BC">
              <w:rPr>
                <w:rFonts w:ascii="微软雅黑" w:eastAsia="微软雅黑" w:hAnsi="微软雅黑" w:hint="eastAsia"/>
              </w:rPr>
              <w:t>布袋除尘器处理达到《水泥工业大气污染物排放标准》(GB4015-2013)中表 3 中的规定限值；</w:t>
            </w:r>
          </w:p>
          <w:p w:rsidR="00441B49" w:rsidRPr="00AE58BC" w:rsidRDefault="00441B49" w:rsidP="003F0570">
            <w:pPr>
              <w:rPr>
                <w:rFonts w:ascii="微软雅黑" w:eastAsia="微软雅黑" w:hAnsi="微软雅黑"/>
              </w:rPr>
            </w:pPr>
            <w:r w:rsidRPr="00AE58BC">
              <w:rPr>
                <w:rFonts w:ascii="微软雅黑" w:eastAsia="微软雅黑" w:hAnsi="微软雅黑" w:hint="eastAsia"/>
              </w:rPr>
              <w:t>2.《锅炉大气污染物排放标准》(GB13271-2014)表 3中的燃气锅炉大气污染</w:t>
            </w:r>
            <w:proofErr w:type="gramStart"/>
            <w:r w:rsidRPr="00AE58BC">
              <w:rPr>
                <w:rFonts w:ascii="微软雅黑" w:eastAsia="微软雅黑" w:hAnsi="微软雅黑" w:hint="eastAsia"/>
              </w:rPr>
              <w:t>物特别</w:t>
            </w:r>
            <w:proofErr w:type="gramEnd"/>
            <w:r w:rsidRPr="00AE58BC">
              <w:rPr>
                <w:rFonts w:ascii="微软雅黑" w:eastAsia="微软雅黑" w:hAnsi="微软雅黑" w:hint="eastAsia"/>
              </w:rPr>
              <w:t>排放限值要求；</w:t>
            </w:r>
          </w:p>
          <w:p w:rsidR="00441B49" w:rsidRPr="00AE58BC" w:rsidRDefault="00441B49" w:rsidP="003F0570">
            <w:pPr>
              <w:rPr>
                <w:rFonts w:ascii="微软雅黑" w:eastAsia="微软雅黑" w:hAnsi="微软雅黑"/>
              </w:rPr>
            </w:pPr>
            <w:r w:rsidRPr="00AE58BC">
              <w:rPr>
                <w:rFonts w:ascii="微软雅黑" w:eastAsia="微软雅黑" w:hAnsi="微软雅黑" w:hint="eastAsia"/>
              </w:rPr>
              <w:t>3.食堂废气排放执行《饮食业油烟排放标准（ 试行 ）》（GB18483-2001）中型规模。</w:t>
            </w:r>
          </w:p>
        </w:tc>
        <w:tc>
          <w:tcPr>
            <w:tcW w:w="4394" w:type="dxa"/>
            <w:shd w:val="clear" w:color="auto" w:fill="FFFFFF"/>
            <w:tcMar>
              <w:left w:w="28" w:type="dxa"/>
              <w:right w:w="28" w:type="dxa"/>
            </w:tcMar>
            <w:vAlign w:val="center"/>
          </w:tcPr>
          <w:p w:rsidR="00441B49" w:rsidRPr="00AE58BC" w:rsidRDefault="00441B49" w:rsidP="003F0570">
            <w:pPr>
              <w:rPr>
                <w:rFonts w:ascii="微软雅黑" w:eastAsia="微软雅黑" w:hAnsi="微软雅黑"/>
              </w:rPr>
            </w:pPr>
            <w:r w:rsidRPr="00AE58BC">
              <w:rPr>
                <w:rFonts w:ascii="微软雅黑" w:eastAsia="微软雅黑" w:hAnsi="微软雅黑" w:hint="eastAsia"/>
              </w:rPr>
              <w:t>1．运输动力粉尘：主要通过对厂区道路地面硬化，对厂区道路经常洒水，并定期清扫来降低运输动力粉尘。</w:t>
            </w:r>
          </w:p>
          <w:p w:rsidR="00441B49" w:rsidRPr="00AE58BC" w:rsidRDefault="00441B49" w:rsidP="003F0570">
            <w:pPr>
              <w:rPr>
                <w:rFonts w:ascii="微软雅黑" w:eastAsia="微软雅黑" w:hAnsi="微软雅黑"/>
              </w:rPr>
            </w:pPr>
            <w:r w:rsidRPr="00AE58BC">
              <w:rPr>
                <w:rFonts w:ascii="微软雅黑" w:eastAsia="微软雅黑" w:hAnsi="微软雅黑" w:hint="eastAsia"/>
              </w:rPr>
              <w:t>2．卸料粉尘：在卸料过程中会产生粉尘的主要为尾矿砂，主要通过密闭式的料仓，并在料</w:t>
            </w:r>
            <w:proofErr w:type="gramStart"/>
            <w:r w:rsidRPr="00AE58BC">
              <w:rPr>
                <w:rFonts w:ascii="微软雅黑" w:eastAsia="微软雅黑" w:hAnsi="微软雅黑" w:hint="eastAsia"/>
              </w:rPr>
              <w:t>仓顶</w:t>
            </w:r>
            <w:proofErr w:type="gramEnd"/>
            <w:r w:rsidRPr="00AE58BC">
              <w:rPr>
                <w:rFonts w:ascii="微软雅黑" w:eastAsia="微软雅黑" w:hAnsi="微软雅黑" w:hint="eastAsia"/>
              </w:rPr>
              <w:t>部安装喷淋装置抑尘。</w:t>
            </w:r>
          </w:p>
          <w:p w:rsidR="00441B49" w:rsidRPr="00AE58BC" w:rsidRDefault="00441B49" w:rsidP="003F0570">
            <w:pPr>
              <w:rPr>
                <w:rFonts w:ascii="微软雅黑" w:eastAsia="微软雅黑" w:hAnsi="微软雅黑"/>
              </w:rPr>
            </w:pPr>
            <w:r w:rsidRPr="00AE58BC">
              <w:rPr>
                <w:rFonts w:ascii="微软雅黑" w:eastAsia="微软雅黑" w:hAnsi="微软雅黑" w:hint="eastAsia"/>
              </w:rPr>
              <w:t>3．堆场粉尘：堆场主要储存尾矿砂，为颗粒状，主要通过定期洒水抑尘。</w:t>
            </w:r>
          </w:p>
          <w:p w:rsidR="00441B49" w:rsidRPr="00AE58BC" w:rsidRDefault="00441B49" w:rsidP="003F0570">
            <w:pPr>
              <w:rPr>
                <w:rFonts w:ascii="微软雅黑" w:eastAsia="微软雅黑" w:hAnsi="微软雅黑"/>
              </w:rPr>
            </w:pPr>
            <w:r w:rsidRPr="00AE58BC">
              <w:rPr>
                <w:rFonts w:ascii="微软雅黑" w:eastAsia="微软雅黑" w:hAnsi="微软雅黑" w:hint="eastAsia"/>
              </w:rPr>
              <w:t xml:space="preserve">4．筒仓呼吸粉尘：水泥和石灰采用料筒仓进行储存，共设置 4 </w:t>
            </w:r>
            <w:proofErr w:type="gramStart"/>
            <w:r w:rsidRPr="00AE58BC">
              <w:rPr>
                <w:rFonts w:ascii="微软雅黑" w:eastAsia="微软雅黑" w:hAnsi="微软雅黑" w:hint="eastAsia"/>
              </w:rPr>
              <w:t>个</w:t>
            </w:r>
            <w:proofErr w:type="gramEnd"/>
            <w:r w:rsidRPr="00AE58BC">
              <w:rPr>
                <w:rFonts w:ascii="微软雅黑" w:eastAsia="微软雅黑" w:hAnsi="微软雅黑" w:hint="eastAsia"/>
              </w:rPr>
              <w:t xml:space="preserve">料筒仓（水泥料筒仓 2 </w:t>
            </w:r>
            <w:proofErr w:type="gramStart"/>
            <w:r w:rsidRPr="00AE58BC">
              <w:rPr>
                <w:rFonts w:ascii="微软雅黑" w:eastAsia="微软雅黑" w:hAnsi="微软雅黑" w:hint="eastAsia"/>
              </w:rPr>
              <w:t>个</w:t>
            </w:r>
            <w:proofErr w:type="gramEnd"/>
            <w:r w:rsidRPr="00AE58BC">
              <w:rPr>
                <w:rFonts w:ascii="微软雅黑" w:eastAsia="微软雅黑" w:hAnsi="微软雅黑" w:hint="eastAsia"/>
              </w:rPr>
              <w:t xml:space="preserve">、石灰料筒仓 2 </w:t>
            </w:r>
            <w:proofErr w:type="gramStart"/>
            <w:r w:rsidRPr="00AE58BC">
              <w:rPr>
                <w:rFonts w:ascii="微软雅黑" w:eastAsia="微软雅黑" w:hAnsi="微软雅黑" w:hint="eastAsia"/>
              </w:rPr>
              <w:t>个</w:t>
            </w:r>
            <w:proofErr w:type="gramEnd"/>
            <w:r w:rsidRPr="00AE58BC">
              <w:rPr>
                <w:rFonts w:ascii="微软雅黑" w:eastAsia="微软雅黑" w:hAnsi="微软雅黑" w:hint="eastAsia"/>
              </w:rPr>
              <w:t>），每只料筒仓上的呼吸孔自带</w:t>
            </w:r>
            <w:proofErr w:type="gramStart"/>
            <w:r w:rsidRPr="00AE58BC">
              <w:rPr>
                <w:rFonts w:ascii="微软雅黑" w:eastAsia="微软雅黑" w:hAnsi="微软雅黑" w:hint="eastAsia"/>
              </w:rPr>
              <w:t>仓顶</w:t>
            </w:r>
            <w:proofErr w:type="gramEnd"/>
            <w:r w:rsidRPr="00AE58BC">
              <w:rPr>
                <w:rFonts w:ascii="微软雅黑" w:eastAsia="微软雅黑" w:hAnsi="微软雅黑" w:hint="eastAsia"/>
              </w:rPr>
              <w:t>布袋除尘器，经 15米排气筒高空排放。</w:t>
            </w:r>
          </w:p>
          <w:p w:rsidR="00441B49" w:rsidRPr="00AE58BC" w:rsidRDefault="00441B49" w:rsidP="003F0570">
            <w:pPr>
              <w:rPr>
                <w:rFonts w:ascii="微软雅黑" w:eastAsia="微软雅黑" w:hAnsi="微软雅黑"/>
              </w:rPr>
            </w:pPr>
            <w:r w:rsidRPr="00AE58BC">
              <w:rPr>
                <w:rFonts w:ascii="微软雅黑" w:eastAsia="微软雅黑" w:hAnsi="微软雅黑" w:hint="eastAsia"/>
              </w:rPr>
              <w:t>5．投料粉尘：石灰和水泥在料筒仓内通过密闭管道输送，不会产生投料粉尘，脱硫石膏含水率约为 30%，铝粉</w:t>
            </w:r>
            <w:proofErr w:type="gramStart"/>
            <w:r w:rsidRPr="00AE58BC">
              <w:rPr>
                <w:rFonts w:ascii="微软雅黑" w:eastAsia="微软雅黑" w:hAnsi="微软雅黑" w:hint="eastAsia"/>
              </w:rPr>
              <w:t>膏属于</w:t>
            </w:r>
            <w:proofErr w:type="gramEnd"/>
            <w:r w:rsidRPr="00AE58BC">
              <w:rPr>
                <w:rFonts w:ascii="微软雅黑" w:eastAsia="微软雅黑" w:hAnsi="微软雅黑" w:hint="eastAsia"/>
              </w:rPr>
              <w:t>粘稠块状，尾矿</w:t>
            </w:r>
            <w:proofErr w:type="gramStart"/>
            <w:r w:rsidRPr="00AE58BC">
              <w:rPr>
                <w:rFonts w:ascii="微软雅黑" w:eastAsia="微软雅黑" w:hAnsi="微软雅黑" w:hint="eastAsia"/>
              </w:rPr>
              <w:t>砂</w:t>
            </w:r>
            <w:proofErr w:type="gramEnd"/>
            <w:r w:rsidRPr="00AE58BC">
              <w:rPr>
                <w:rFonts w:ascii="微软雅黑" w:eastAsia="微软雅黑" w:hAnsi="微软雅黑" w:hint="eastAsia"/>
              </w:rPr>
              <w:t>属于颗粒状，且脱硫石膏、铝粉膏和尾矿</w:t>
            </w:r>
            <w:proofErr w:type="gramStart"/>
            <w:r w:rsidRPr="00AE58BC">
              <w:rPr>
                <w:rFonts w:ascii="微软雅黑" w:eastAsia="微软雅黑" w:hAnsi="微软雅黑" w:hint="eastAsia"/>
              </w:rPr>
              <w:t>砂</w:t>
            </w:r>
            <w:proofErr w:type="gramEnd"/>
            <w:r w:rsidRPr="00AE58BC">
              <w:rPr>
                <w:rFonts w:ascii="微软雅黑" w:eastAsia="微软雅黑" w:hAnsi="微软雅黑" w:hint="eastAsia"/>
              </w:rPr>
              <w:t>通过密闭</w:t>
            </w:r>
            <w:r w:rsidRPr="00AE58BC">
              <w:rPr>
                <w:rFonts w:ascii="微软雅黑" w:eastAsia="微软雅黑" w:hAnsi="微软雅黑" w:hint="eastAsia"/>
              </w:rPr>
              <w:lastRenderedPageBreak/>
              <w:t>的螺杆输送进行投料，故脱硫石膏、铝粉膏和尾矿</w:t>
            </w:r>
            <w:proofErr w:type="gramStart"/>
            <w:r w:rsidRPr="00AE58BC">
              <w:rPr>
                <w:rFonts w:ascii="微软雅黑" w:eastAsia="微软雅黑" w:hAnsi="微软雅黑" w:hint="eastAsia"/>
              </w:rPr>
              <w:t>砂</w:t>
            </w:r>
            <w:proofErr w:type="gramEnd"/>
            <w:r w:rsidRPr="00AE58BC">
              <w:rPr>
                <w:rFonts w:ascii="微软雅黑" w:eastAsia="微软雅黑" w:hAnsi="微软雅黑" w:hint="eastAsia"/>
              </w:rPr>
              <w:t>投料过程中粉尘产生量较小，以无组织形式排放。</w:t>
            </w:r>
          </w:p>
          <w:p w:rsidR="00441B49" w:rsidRPr="00AE58BC" w:rsidRDefault="00441B49" w:rsidP="003F0570">
            <w:pPr>
              <w:rPr>
                <w:rFonts w:ascii="微软雅黑" w:eastAsia="微软雅黑" w:hAnsi="微软雅黑"/>
              </w:rPr>
            </w:pPr>
            <w:r w:rsidRPr="00AE58BC">
              <w:rPr>
                <w:rFonts w:ascii="微软雅黑" w:eastAsia="微软雅黑" w:hAnsi="微软雅黑" w:hint="eastAsia"/>
              </w:rPr>
              <w:t>6．搅拌粉尘：搅拌过程中，原材料和水一起进行搅拌，搅拌过程中粉尘产生量较小，以无组织形式排放。</w:t>
            </w:r>
          </w:p>
          <w:p w:rsidR="00441B49" w:rsidRPr="00AE58BC" w:rsidRDefault="00441B49" w:rsidP="003F0570">
            <w:pPr>
              <w:rPr>
                <w:rFonts w:ascii="微软雅黑" w:eastAsia="微软雅黑" w:hAnsi="微软雅黑"/>
              </w:rPr>
            </w:pPr>
            <w:r w:rsidRPr="00AE58BC">
              <w:rPr>
                <w:rFonts w:ascii="微软雅黑" w:eastAsia="微软雅黑" w:hAnsi="微软雅黑" w:hint="eastAsia"/>
              </w:rPr>
              <w:t>7．破碎粉尘：仅对残次品进行破碎，破碎机在运行过程中保持密闭，且在内部设置喷淋洒水装置，粉尘产生量较小，以无组织形式排放。</w:t>
            </w:r>
          </w:p>
          <w:p w:rsidR="00441B49" w:rsidRPr="00AE58BC" w:rsidRDefault="00441B49" w:rsidP="003F0570">
            <w:pPr>
              <w:rPr>
                <w:rFonts w:ascii="微软雅黑" w:eastAsia="微软雅黑" w:hAnsi="微软雅黑"/>
              </w:rPr>
            </w:pPr>
            <w:r w:rsidRPr="00AE58BC">
              <w:rPr>
                <w:rFonts w:ascii="微软雅黑" w:eastAsia="微软雅黑" w:hAnsi="微软雅黑" w:hint="eastAsia"/>
              </w:rPr>
              <w:t xml:space="preserve">8．锅炉废气：锅炉废气采用高温布袋+旋风除尘，经 15 </w:t>
            </w:r>
            <w:proofErr w:type="gramStart"/>
            <w:r w:rsidRPr="00AE58BC">
              <w:rPr>
                <w:rFonts w:ascii="微软雅黑" w:eastAsia="微软雅黑" w:hAnsi="微软雅黑" w:hint="eastAsia"/>
              </w:rPr>
              <w:t>米排气筒</w:t>
            </w:r>
            <w:proofErr w:type="gramEnd"/>
            <w:r w:rsidRPr="00AE58BC">
              <w:rPr>
                <w:rFonts w:ascii="微软雅黑" w:eastAsia="微软雅黑" w:hAnsi="微软雅黑" w:hint="eastAsia"/>
              </w:rPr>
              <w:t>高空排放。</w:t>
            </w:r>
          </w:p>
          <w:p w:rsidR="00441B49" w:rsidRPr="00AE58BC" w:rsidRDefault="00441B49" w:rsidP="003F0570">
            <w:pPr>
              <w:rPr>
                <w:rFonts w:ascii="微软雅黑" w:eastAsia="微软雅黑" w:hAnsi="微软雅黑"/>
              </w:rPr>
            </w:pPr>
            <w:r w:rsidRPr="00AE58BC">
              <w:rPr>
                <w:rFonts w:ascii="微软雅黑" w:eastAsia="微软雅黑" w:hAnsi="微软雅黑" w:hint="eastAsia"/>
              </w:rPr>
              <w:t>9．食堂油烟：食堂油烟经</w:t>
            </w:r>
            <w:r w:rsidRPr="00AE58BC">
              <w:rPr>
                <w:rFonts w:ascii="微软雅黑" w:eastAsia="微软雅黑" w:hAnsi="微软雅黑"/>
              </w:rPr>
              <w:t>食堂油烟废气经去除效率不低于75％的油烟净化器处理后引至屋顶高空排放</w:t>
            </w:r>
            <w:r w:rsidRPr="00AE58BC">
              <w:rPr>
                <w:rFonts w:ascii="微软雅黑" w:eastAsia="微软雅黑" w:hAnsi="微软雅黑" w:hint="eastAsia"/>
              </w:rPr>
              <w:t>。</w:t>
            </w:r>
          </w:p>
          <w:p w:rsidR="00441B49" w:rsidRPr="00AE58BC" w:rsidRDefault="00441B49" w:rsidP="003F0570">
            <w:pPr>
              <w:rPr>
                <w:rFonts w:ascii="微软雅黑" w:eastAsia="微软雅黑" w:hAnsi="微软雅黑"/>
              </w:rPr>
            </w:pPr>
            <w:r w:rsidRPr="00AE58BC">
              <w:rPr>
                <w:rFonts w:ascii="微软雅黑" w:eastAsia="微软雅黑" w:hAnsi="微软雅黑" w:hint="eastAsia"/>
              </w:rPr>
              <w:t>10．脱模废气：脱模废气产生量较小，以无组织形式排放。</w:t>
            </w:r>
          </w:p>
          <w:p w:rsidR="00441B49" w:rsidRPr="00AE58BC" w:rsidRDefault="00441B49" w:rsidP="003F0570">
            <w:pPr>
              <w:rPr>
                <w:rFonts w:ascii="微软雅黑" w:eastAsia="微软雅黑" w:hAnsi="微软雅黑"/>
              </w:rPr>
            </w:pPr>
            <w:r w:rsidRPr="00AE58BC">
              <w:rPr>
                <w:rFonts w:ascii="微软雅黑" w:eastAsia="微软雅黑" w:hAnsi="微软雅黑" w:hint="eastAsia"/>
              </w:rPr>
              <w:t>11..联系环保局进行现场监测。</w:t>
            </w:r>
          </w:p>
        </w:tc>
      </w:tr>
      <w:tr w:rsidR="00441B49" w:rsidRPr="00853D11" w:rsidTr="003F0570">
        <w:trPr>
          <w:trHeight w:val="340"/>
          <w:jc w:val="center"/>
        </w:trPr>
        <w:tc>
          <w:tcPr>
            <w:tcW w:w="1597" w:type="dxa"/>
            <w:vMerge/>
            <w:shd w:val="clear" w:color="auto" w:fill="FFFFFF"/>
            <w:tcMar>
              <w:left w:w="28" w:type="dxa"/>
              <w:right w:w="28" w:type="dxa"/>
            </w:tcMar>
            <w:vAlign w:val="center"/>
          </w:tcPr>
          <w:p w:rsidR="00441B49" w:rsidRPr="00853D11" w:rsidRDefault="00441B49" w:rsidP="003F0570">
            <w:pPr>
              <w:pStyle w:val="affa"/>
              <w:ind w:firstLine="420"/>
              <w:rPr>
                <w:rFonts w:ascii="微软雅黑" w:eastAsia="微软雅黑" w:hAnsi="微软雅黑"/>
                <w:color w:val="000000"/>
                <w:sz w:val="21"/>
              </w:rPr>
            </w:pPr>
          </w:p>
        </w:tc>
        <w:tc>
          <w:tcPr>
            <w:tcW w:w="2940" w:type="dxa"/>
            <w:shd w:val="clear" w:color="auto" w:fill="FFFFFF"/>
            <w:tcMar>
              <w:left w:w="28" w:type="dxa"/>
              <w:right w:w="28" w:type="dxa"/>
            </w:tcMar>
            <w:vAlign w:val="center"/>
          </w:tcPr>
          <w:p w:rsidR="00441B49" w:rsidRPr="00AE58BC" w:rsidRDefault="00441B49" w:rsidP="003F0570">
            <w:pPr>
              <w:rPr>
                <w:rFonts w:ascii="微软雅黑" w:eastAsia="微软雅黑" w:hAnsi="微软雅黑"/>
              </w:rPr>
            </w:pPr>
            <w:r w:rsidRPr="00AE58BC">
              <w:rPr>
                <w:rFonts w:ascii="微软雅黑" w:eastAsia="微软雅黑" w:hAnsi="微软雅黑" w:cs="宋体" w:hint="eastAsia"/>
                <w:kern w:val="0"/>
              </w:rPr>
              <w:t>噪声执行</w:t>
            </w:r>
            <w:r w:rsidRPr="00AE58BC">
              <w:rPr>
                <w:rFonts w:ascii="微软雅黑" w:eastAsia="微软雅黑" w:hAnsi="微软雅黑" w:hint="eastAsia"/>
              </w:rPr>
              <w:t>《工业企业厂界环境噪声</w:t>
            </w:r>
            <w:r w:rsidRPr="00AE58BC">
              <w:rPr>
                <w:rFonts w:ascii="微软雅黑" w:eastAsia="微软雅黑" w:hAnsi="微软雅黑" w:hint="eastAsia"/>
                <w:bCs/>
              </w:rPr>
              <w:t>排放标准》(GB12348-2008)中 3 类标准。</w:t>
            </w:r>
          </w:p>
          <w:p w:rsidR="00441B49" w:rsidRPr="00AE58BC" w:rsidRDefault="00441B49" w:rsidP="003F0570">
            <w:pPr>
              <w:rPr>
                <w:rFonts w:ascii="微软雅黑" w:eastAsia="微软雅黑" w:hAnsi="微软雅黑" w:cs="宋体"/>
                <w:kern w:val="0"/>
              </w:rPr>
            </w:pPr>
          </w:p>
        </w:tc>
        <w:tc>
          <w:tcPr>
            <w:tcW w:w="4394" w:type="dxa"/>
            <w:shd w:val="clear" w:color="auto" w:fill="FFFFFF"/>
            <w:tcMar>
              <w:left w:w="28" w:type="dxa"/>
              <w:right w:w="28" w:type="dxa"/>
            </w:tcMar>
            <w:vAlign w:val="center"/>
          </w:tcPr>
          <w:p w:rsidR="00441B49" w:rsidRPr="00AE58BC" w:rsidRDefault="00441B49" w:rsidP="003F0570">
            <w:pPr>
              <w:rPr>
                <w:rFonts w:ascii="微软雅黑" w:eastAsia="微软雅黑" w:hAnsi="微软雅黑"/>
              </w:rPr>
            </w:pPr>
            <w:r w:rsidRPr="00AE58BC">
              <w:rPr>
                <w:rFonts w:ascii="微软雅黑" w:eastAsia="微软雅黑" w:hAnsi="微软雅黑" w:hint="eastAsia"/>
              </w:rPr>
              <w:t>1.各车间对设备做好保养、润滑工作。</w:t>
            </w:r>
          </w:p>
          <w:p w:rsidR="00441B49" w:rsidRPr="00AE58BC" w:rsidRDefault="00441B49" w:rsidP="003F0570">
            <w:pPr>
              <w:rPr>
                <w:rFonts w:ascii="微软雅黑" w:eastAsia="微软雅黑" w:hAnsi="微软雅黑"/>
              </w:rPr>
            </w:pPr>
            <w:r w:rsidRPr="00AE58BC">
              <w:rPr>
                <w:rFonts w:ascii="微软雅黑" w:eastAsia="微软雅黑" w:hAnsi="微软雅黑" w:hint="eastAsia"/>
              </w:rPr>
              <w:t>2.高噪声设备，通过合理布局，安装隔声门隔音降噪，设备减震等措施减少对环境的影响。</w:t>
            </w:r>
          </w:p>
          <w:p w:rsidR="00441B49" w:rsidRPr="00AE58BC" w:rsidRDefault="00441B49" w:rsidP="003F0570">
            <w:pPr>
              <w:rPr>
                <w:rFonts w:ascii="微软雅黑" w:eastAsia="微软雅黑" w:hAnsi="微软雅黑"/>
              </w:rPr>
            </w:pPr>
            <w:r w:rsidRPr="00AE58BC">
              <w:rPr>
                <w:rFonts w:ascii="微软雅黑" w:eastAsia="微软雅黑" w:hAnsi="微软雅黑" w:hint="eastAsia"/>
              </w:rPr>
              <w:t>3.联系环保局进行现场监测。</w:t>
            </w:r>
          </w:p>
        </w:tc>
      </w:tr>
      <w:tr w:rsidR="00441B49" w:rsidRPr="00853D11" w:rsidTr="003F0570">
        <w:trPr>
          <w:trHeight w:val="1892"/>
          <w:jc w:val="center"/>
        </w:trPr>
        <w:tc>
          <w:tcPr>
            <w:tcW w:w="1597" w:type="dxa"/>
            <w:vMerge/>
            <w:shd w:val="clear" w:color="auto" w:fill="FFFFFF"/>
            <w:tcMar>
              <w:left w:w="28" w:type="dxa"/>
              <w:right w:w="28" w:type="dxa"/>
            </w:tcMar>
            <w:vAlign w:val="center"/>
          </w:tcPr>
          <w:p w:rsidR="00441B49" w:rsidRPr="00853D11" w:rsidRDefault="00441B49" w:rsidP="003F0570">
            <w:pPr>
              <w:pStyle w:val="affa"/>
              <w:ind w:firstLine="420"/>
              <w:rPr>
                <w:rFonts w:ascii="微软雅黑" w:eastAsia="微软雅黑" w:hAnsi="微软雅黑"/>
                <w:color w:val="000000"/>
                <w:sz w:val="21"/>
              </w:rPr>
            </w:pPr>
          </w:p>
        </w:tc>
        <w:tc>
          <w:tcPr>
            <w:tcW w:w="2940" w:type="dxa"/>
            <w:shd w:val="clear" w:color="auto" w:fill="FFFFFF"/>
            <w:tcMar>
              <w:left w:w="28" w:type="dxa"/>
              <w:right w:w="28" w:type="dxa"/>
            </w:tcMar>
            <w:vAlign w:val="center"/>
          </w:tcPr>
          <w:p w:rsidR="00441B49" w:rsidRPr="00AE58BC" w:rsidRDefault="00441B49" w:rsidP="003F0570">
            <w:pPr>
              <w:jc w:val="center"/>
              <w:rPr>
                <w:rFonts w:ascii="微软雅黑" w:eastAsia="微软雅黑" w:hAnsi="微软雅黑"/>
              </w:rPr>
            </w:pPr>
            <w:r w:rsidRPr="00AE58BC">
              <w:rPr>
                <w:rFonts w:ascii="微软雅黑" w:eastAsia="微软雅黑" w:hAnsi="微软雅黑" w:hint="eastAsia"/>
              </w:rPr>
              <w:t>固</w:t>
            </w:r>
            <w:proofErr w:type="gramStart"/>
            <w:r w:rsidRPr="00AE58BC">
              <w:rPr>
                <w:rFonts w:ascii="微软雅黑" w:eastAsia="微软雅黑" w:hAnsi="微软雅黑" w:hint="eastAsia"/>
              </w:rPr>
              <w:t>废处理</w:t>
            </w:r>
            <w:proofErr w:type="gramEnd"/>
          </w:p>
        </w:tc>
        <w:tc>
          <w:tcPr>
            <w:tcW w:w="4394" w:type="dxa"/>
            <w:shd w:val="clear" w:color="auto" w:fill="FFFFFF"/>
            <w:tcMar>
              <w:left w:w="28" w:type="dxa"/>
              <w:right w:w="28" w:type="dxa"/>
            </w:tcMar>
            <w:vAlign w:val="center"/>
          </w:tcPr>
          <w:p w:rsidR="00441B49" w:rsidRPr="00AE58BC" w:rsidRDefault="00441B49" w:rsidP="003F0570">
            <w:pPr>
              <w:rPr>
                <w:rFonts w:ascii="微软雅黑" w:eastAsia="微软雅黑" w:hAnsi="微软雅黑"/>
                <w:kern w:val="0"/>
              </w:rPr>
            </w:pPr>
            <w:r w:rsidRPr="00AE58BC">
              <w:rPr>
                <w:rFonts w:ascii="微软雅黑" w:eastAsia="微软雅黑" w:hAnsi="微软雅黑" w:hint="eastAsia"/>
              </w:rPr>
              <w:t>1.危废：</w:t>
            </w:r>
            <w:r w:rsidRPr="00AE58BC">
              <w:rPr>
                <w:rFonts w:ascii="微软雅黑" w:eastAsia="微软雅黑" w:hAnsi="微软雅黑" w:hint="eastAsia"/>
                <w:kern w:val="0"/>
              </w:rPr>
              <w:t>脱模剂废包装桶、机油废</w:t>
            </w:r>
            <w:proofErr w:type="gramStart"/>
            <w:r w:rsidRPr="00AE58BC">
              <w:rPr>
                <w:rFonts w:ascii="微软雅黑" w:eastAsia="微软雅黑" w:hAnsi="微软雅黑" w:hint="eastAsia"/>
                <w:kern w:val="0"/>
              </w:rPr>
              <w:t>包装桶由供货</w:t>
            </w:r>
            <w:proofErr w:type="gramEnd"/>
            <w:r w:rsidRPr="00AE58BC">
              <w:rPr>
                <w:rFonts w:ascii="微软雅黑" w:eastAsia="微软雅黑" w:hAnsi="微软雅黑" w:hint="eastAsia"/>
                <w:kern w:val="0"/>
              </w:rPr>
              <w:t>方带回循环利用 ，废包装桶</w:t>
            </w:r>
            <w:proofErr w:type="gramStart"/>
            <w:r w:rsidRPr="00AE58BC">
              <w:rPr>
                <w:rFonts w:ascii="微软雅黑" w:eastAsia="微软雅黑" w:hAnsi="微软雅黑" w:hint="eastAsia"/>
                <w:kern w:val="0"/>
              </w:rPr>
              <w:t>贮存按危废</w:t>
            </w:r>
            <w:proofErr w:type="gramEnd"/>
            <w:r w:rsidRPr="00AE58BC">
              <w:rPr>
                <w:rFonts w:ascii="微软雅黑" w:eastAsia="微软雅黑" w:hAnsi="微软雅黑" w:hint="eastAsia"/>
                <w:kern w:val="0"/>
              </w:rPr>
              <w:t>管理</w:t>
            </w:r>
            <w:r w:rsidRPr="00AE58BC">
              <w:rPr>
                <w:rFonts w:ascii="微软雅黑" w:eastAsia="微软雅黑" w:hAnsi="微软雅黑"/>
                <w:lang w:val="zh-CN"/>
              </w:rPr>
              <w:t>，设置危险</w:t>
            </w:r>
            <w:r w:rsidRPr="00AE58BC">
              <w:rPr>
                <w:rFonts w:ascii="微软雅黑" w:eastAsia="微软雅黑" w:hAnsi="微软雅黑"/>
              </w:rPr>
              <w:t>废物暂存室</w:t>
            </w:r>
            <w:r w:rsidRPr="00AE58BC">
              <w:rPr>
                <w:rFonts w:ascii="微软雅黑" w:eastAsia="微软雅黑" w:hAnsi="微软雅黑"/>
                <w:lang w:val="zh-CN"/>
              </w:rPr>
              <w:t>；</w:t>
            </w:r>
          </w:p>
          <w:p w:rsidR="00441B49" w:rsidRPr="00AE58BC" w:rsidRDefault="00441B49" w:rsidP="003F0570">
            <w:pPr>
              <w:rPr>
                <w:rFonts w:ascii="微软雅黑" w:eastAsia="微软雅黑" w:hAnsi="微软雅黑"/>
              </w:rPr>
            </w:pPr>
            <w:r w:rsidRPr="00AE58BC">
              <w:rPr>
                <w:rFonts w:ascii="微软雅黑" w:eastAsia="微软雅黑" w:hAnsi="微软雅黑" w:hint="eastAsia"/>
              </w:rPr>
              <w:t>2.可回收固废:一般废包装袋、锅炉炉渣、锅炉废气布袋除尘灰渣收集后出售</w:t>
            </w:r>
            <w:r w:rsidRPr="00AE58BC">
              <w:rPr>
                <w:rFonts w:ascii="微软雅黑" w:eastAsia="微软雅黑" w:hAnsi="微软雅黑"/>
              </w:rPr>
              <w:t>收集后外卖物资回收单位综合利用；</w:t>
            </w:r>
          </w:p>
          <w:p w:rsidR="00441B49" w:rsidRPr="00AE58BC" w:rsidRDefault="00441B49" w:rsidP="003F0570">
            <w:pPr>
              <w:rPr>
                <w:rFonts w:ascii="微软雅黑" w:eastAsia="微软雅黑" w:hAnsi="微软雅黑"/>
                <w:sz w:val="28"/>
                <w:szCs w:val="28"/>
              </w:rPr>
            </w:pPr>
            <w:r w:rsidRPr="00AE58BC">
              <w:rPr>
                <w:rFonts w:ascii="微软雅黑" w:eastAsia="微软雅黑" w:hAnsi="微软雅黑" w:hint="eastAsia"/>
              </w:rPr>
              <w:t>3.不可回收固废：生活垃圾由环卫部门统一清运、处置</w:t>
            </w:r>
            <w:r w:rsidRPr="00AE58BC">
              <w:rPr>
                <w:rFonts w:ascii="微软雅黑" w:eastAsia="微软雅黑" w:hAnsi="微软雅黑"/>
              </w:rPr>
              <w:t>委托环卫部门进行清运处置。</w:t>
            </w:r>
          </w:p>
        </w:tc>
      </w:tr>
      <w:tr w:rsidR="00441B49" w:rsidRPr="00853D11" w:rsidTr="003F0570">
        <w:trPr>
          <w:trHeight w:val="1125"/>
          <w:jc w:val="center"/>
        </w:trPr>
        <w:tc>
          <w:tcPr>
            <w:tcW w:w="1597" w:type="dxa"/>
            <w:vMerge/>
            <w:shd w:val="clear" w:color="auto" w:fill="FFFFFF"/>
            <w:tcMar>
              <w:left w:w="28" w:type="dxa"/>
              <w:right w:w="28" w:type="dxa"/>
            </w:tcMar>
            <w:vAlign w:val="center"/>
          </w:tcPr>
          <w:p w:rsidR="00441B49" w:rsidRPr="00853D11" w:rsidRDefault="00441B49" w:rsidP="003F0570">
            <w:pPr>
              <w:pStyle w:val="affa"/>
              <w:ind w:firstLine="420"/>
              <w:rPr>
                <w:rFonts w:ascii="微软雅黑" w:eastAsia="微软雅黑" w:hAnsi="微软雅黑"/>
                <w:color w:val="000000"/>
                <w:sz w:val="21"/>
              </w:rPr>
            </w:pPr>
          </w:p>
        </w:tc>
        <w:tc>
          <w:tcPr>
            <w:tcW w:w="2940" w:type="dxa"/>
            <w:shd w:val="clear" w:color="auto" w:fill="FFFFFF"/>
            <w:tcMar>
              <w:left w:w="28" w:type="dxa"/>
              <w:right w:w="28" w:type="dxa"/>
            </w:tcMar>
            <w:vAlign w:val="center"/>
          </w:tcPr>
          <w:p w:rsidR="00441B49" w:rsidRPr="00853D11" w:rsidRDefault="00441B49" w:rsidP="003F0570">
            <w:pPr>
              <w:pStyle w:val="affa"/>
              <w:ind w:firstLineChars="291" w:firstLine="611"/>
              <w:rPr>
                <w:rFonts w:ascii="微软雅黑" w:eastAsia="微软雅黑" w:hAnsi="微软雅黑"/>
                <w:color w:val="000000"/>
                <w:sz w:val="21"/>
              </w:rPr>
            </w:pPr>
            <w:r w:rsidRPr="00853D11">
              <w:rPr>
                <w:rFonts w:ascii="微软雅黑" w:eastAsia="微软雅黑" w:hAnsi="微软雅黑" w:hint="eastAsia"/>
                <w:color w:val="000000"/>
                <w:sz w:val="21"/>
              </w:rPr>
              <w:t>火灾（潜在）</w:t>
            </w:r>
          </w:p>
        </w:tc>
        <w:tc>
          <w:tcPr>
            <w:tcW w:w="4394" w:type="dxa"/>
            <w:shd w:val="clear" w:color="auto" w:fill="FFFFFF"/>
            <w:tcMar>
              <w:left w:w="28" w:type="dxa"/>
              <w:right w:w="28" w:type="dxa"/>
            </w:tcMar>
            <w:vAlign w:val="center"/>
          </w:tcPr>
          <w:p w:rsidR="00441B49" w:rsidRPr="00853D11" w:rsidRDefault="00441B49" w:rsidP="003F0570">
            <w:pPr>
              <w:pStyle w:val="affa"/>
              <w:ind w:firstLineChars="0" w:firstLine="0"/>
              <w:rPr>
                <w:rFonts w:ascii="微软雅黑" w:eastAsia="微软雅黑" w:hAnsi="微软雅黑"/>
                <w:color w:val="000000"/>
                <w:sz w:val="21"/>
              </w:rPr>
            </w:pPr>
            <w:r w:rsidRPr="00853D11">
              <w:rPr>
                <w:rFonts w:ascii="微软雅黑" w:eastAsia="微软雅黑" w:hAnsi="微软雅黑" w:hint="eastAsia"/>
                <w:color w:val="000000"/>
                <w:sz w:val="21"/>
              </w:rPr>
              <w:t>不定期或定期检查灭火器及消防栓，及时排除厂区内火灾隐患。</w:t>
            </w:r>
          </w:p>
        </w:tc>
      </w:tr>
      <w:tr w:rsidR="00441B49" w:rsidRPr="00853D11" w:rsidTr="003F0570">
        <w:trPr>
          <w:trHeight w:val="1396"/>
          <w:jc w:val="center"/>
        </w:trPr>
        <w:tc>
          <w:tcPr>
            <w:tcW w:w="1597" w:type="dxa"/>
            <w:shd w:val="clear" w:color="auto" w:fill="FFFFFF"/>
            <w:tcMar>
              <w:left w:w="28" w:type="dxa"/>
              <w:right w:w="28" w:type="dxa"/>
            </w:tcMar>
            <w:vAlign w:val="center"/>
          </w:tcPr>
          <w:p w:rsidR="00441B49" w:rsidRPr="00853D11" w:rsidRDefault="00441B49" w:rsidP="003F0570">
            <w:pPr>
              <w:pStyle w:val="affa"/>
              <w:ind w:firstLineChars="144" w:firstLine="302"/>
              <w:rPr>
                <w:rFonts w:ascii="微软雅黑" w:eastAsia="微软雅黑" w:hAnsi="微软雅黑"/>
                <w:color w:val="000000"/>
                <w:sz w:val="21"/>
              </w:rPr>
            </w:pPr>
            <w:r w:rsidRPr="00853D11">
              <w:rPr>
                <w:rFonts w:ascii="微软雅黑" w:eastAsia="微软雅黑" w:hAnsi="微软雅黑" w:hint="eastAsia"/>
                <w:color w:val="000000"/>
                <w:sz w:val="21"/>
              </w:rPr>
              <w:t>安全生产</w:t>
            </w:r>
          </w:p>
        </w:tc>
        <w:tc>
          <w:tcPr>
            <w:tcW w:w="2940" w:type="dxa"/>
            <w:shd w:val="clear" w:color="auto" w:fill="FFFFFF"/>
            <w:tcMar>
              <w:left w:w="28" w:type="dxa"/>
              <w:right w:w="28" w:type="dxa"/>
            </w:tcMar>
            <w:vAlign w:val="center"/>
          </w:tcPr>
          <w:p w:rsidR="00441B49" w:rsidRPr="00853D11" w:rsidRDefault="00441B49" w:rsidP="003F0570">
            <w:pPr>
              <w:pStyle w:val="affa"/>
              <w:ind w:firstLineChars="242" w:firstLine="508"/>
              <w:rPr>
                <w:rFonts w:ascii="微软雅黑" w:eastAsia="微软雅黑" w:hAnsi="微软雅黑"/>
                <w:color w:val="000000"/>
                <w:sz w:val="21"/>
              </w:rPr>
            </w:pPr>
            <w:r w:rsidRPr="00853D11">
              <w:rPr>
                <w:rFonts w:ascii="微软雅黑" w:eastAsia="微软雅黑" w:hAnsi="微软雅黑" w:hint="eastAsia"/>
                <w:color w:val="000000"/>
                <w:sz w:val="21"/>
              </w:rPr>
              <w:t>杜绝安全事故</w:t>
            </w:r>
          </w:p>
          <w:p w:rsidR="00441B49" w:rsidRPr="00853D11" w:rsidRDefault="00441B49" w:rsidP="003F0570">
            <w:pPr>
              <w:pStyle w:val="affa"/>
              <w:ind w:firstLine="420"/>
              <w:rPr>
                <w:rFonts w:ascii="微软雅黑" w:eastAsia="微软雅黑" w:hAnsi="微软雅黑"/>
                <w:color w:val="000000"/>
                <w:sz w:val="21"/>
              </w:rPr>
            </w:pPr>
            <w:r w:rsidRPr="00853D11">
              <w:rPr>
                <w:rFonts w:ascii="微软雅黑" w:eastAsia="微软雅黑" w:hAnsi="微软雅黑" w:hint="eastAsia"/>
                <w:color w:val="000000"/>
                <w:sz w:val="21"/>
              </w:rPr>
              <w:t>预防职业病发生</w:t>
            </w:r>
          </w:p>
        </w:tc>
        <w:tc>
          <w:tcPr>
            <w:tcW w:w="4394" w:type="dxa"/>
            <w:shd w:val="clear" w:color="auto" w:fill="FFFFFF"/>
            <w:tcMar>
              <w:left w:w="28" w:type="dxa"/>
              <w:right w:w="28" w:type="dxa"/>
            </w:tcMar>
            <w:vAlign w:val="center"/>
          </w:tcPr>
          <w:p w:rsidR="00441B49" w:rsidRPr="00853D11" w:rsidRDefault="00441B49" w:rsidP="003F0570">
            <w:pPr>
              <w:pStyle w:val="affa"/>
              <w:ind w:firstLineChars="0" w:firstLine="0"/>
              <w:rPr>
                <w:rFonts w:ascii="微软雅黑" w:eastAsia="微软雅黑" w:hAnsi="微软雅黑"/>
                <w:color w:val="000000"/>
                <w:sz w:val="21"/>
              </w:rPr>
            </w:pPr>
            <w:r w:rsidRPr="00853D11">
              <w:rPr>
                <w:rFonts w:ascii="微软雅黑" w:eastAsia="微软雅黑" w:hAnsi="微软雅黑" w:hint="eastAsia"/>
                <w:color w:val="000000"/>
                <w:sz w:val="21"/>
              </w:rPr>
              <w:t>1.制定安全用电管理；</w:t>
            </w:r>
          </w:p>
          <w:p w:rsidR="00441B49" w:rsidRPr="00853D11" w:rsidRDefault="00441B49" w:rsidP="003F0570">
            <w:pPr>
              <w:pStyle w:val="affa"/>
              <w:ind w:firstLineChars="0" w:firstLine="0"/>
              <w:rPr>
                <w:rFonts w:ascii="微软雅黑" w:eastAsia="微软雅黑" w:hAnsi="微软雅黑"/>
                <w:color w:val="000000"/>
                <w:sz w:val="21"/>
              </w:rPr>
            </w:pPr>
            <w:r w:rsidRPr="00853D11">
              <w:rPr>
                <w:rFonts w:ascii="微软雅黑" w:eastAsia="微软雅黑" w:hAnsi="微软雅黑" w:hint="eastAsia"/>
                <w:color w:val="000000"/>
                <w:sz w:val="21"/>
              </w:rPr>
              <w:t>2.制定机械伤害安全管理制度；</w:t>
            </w:r>
          </w:p>
          <w:p w:rsidR="00441B49" w:rsidRPr="00853D11" w:rsidRDefault="00441B49" w:rsidP="003F0570">
            <w:pPr>
              <w:pStyle w:val="affa"/>
              <w:ind w:firstLineChars="0" w:firstLine="0"/>
              <w:rPr>
                <w:rFonts w:ascii="微软雅黑" w:eastAsia="微软雅黑" w:hAnsi="微软雅黑"/>
                <w:color w:val="000000"/>
                <w:sz w:val="21"/>
              </w:rPr>
            </w:pPr>
            <w:r w:rsidRPr="00853D11">
              <w:rPr>
                <w:rFonts w:ascii="微软雅黑" w:eastAsia="微软雅黑" w:hAnsi="微软雅黑" w:hint="eastAsia"/>
                <w:color w:val="000000"/>
                <w:sz w:val="21"/>
              </w:rPr>
              <w:t>3.制定预防高温中暑管理制度。</w:t>
            </w:r>
            <w:proofErr w:type="gramStart"/>
            <w:r w:rsidRPr="00853D11">
              <w:rPr>
                <w:rFonts w:ascii="微软雅黑" w:eastAsia="微软雅黑" w:hAnsi="微软雅黑" w:hint="eastAsia"/>
                <w:color w:val="000000"/>
                <w:sz w:val="21"/>
              </w:rPr>
              <w:t>‘</w:t>
            </w:r>
            <w:proofErr w:type="gramEnd"/>
          </w:p>
        </w:tc>
      </w:tr>
    </w:tbl>
    <w:p w:rsidR="000C2A43" w:rsidRPr="00F970E8" w:rsidRDefault="00F970E8" w:rsidP="00441B49">
      <w:pPr>
        <w:pStyle w:val="New"/>
        <w:spacing w:before="156" w:after="156"/>
        <w:ind w:firstLineChars="100" w:firstLine="280"/>
        <w:rPr>
          <w:rFonts w:ascii="宋体" w:hAnsi="宋体"/>
          <w:sz w:val="28"/>
          <w:szCs w:val="28"/>
        </w:rPr>
      </w:pPr>
      <w:r w:rsidRPr="00F970E8">
        <w:rPr>
          <w:rFonts w:ascii="宋体" w:hAnsi="宋体" w:hint="eastAsia"/>
          <w:sz w:val="28"/>
          <w:szCs w:val="28"/>
        </w:rPr>
        <w:t>⑵</w:t>
      </w:r>
      <w:r w:rsidR="000C2A43" w:rsidRPr="00F970E8">
        <w:rPr>
          <w:rFonts w:ascii="宋体" w:hAnsi="宋体" w:hint="eastAsia"/>
          <w:sz w:val="28"/>
          <w:szCs w:val="28"/>
        </w:rPr>
        <w:t>预见隐忧，主动应对</w:t>
      </w:r>
    </w:p>
    <w:p w:rsidR="004E38F8" w:rsidRPr="00F970E8" w:rsidRDefault="000C2A43" w:rsidP="004E38F8">
      <w:pPr>
        <w:pStyle w:val="New"/>
        <w:spacing w:before="156" w:after="156"/>
        <w:ind w:firstLine="560"/>
        <w:rPr>
          <w:rFonts w:ascii="宋体" w:hAnsi="宋体"/>
          <w:sz w:val="28"/>
          <w:szCs w:val="28"/>
        </w:rPr>
      </w:pPr>
      <w:r w:rsidRPr="00F970E8">
        <w:rPr>
          <w:rFonts w:ascii="宋体" w:hAnsi="宋体" w:hint="eastAsia"/>
          <w:sz w:val="28"/>
          <w:szCs w:val="28"/>
        </w:rPr>
        <w:t>公司关注自身产品、服务及运营方面对未来环境、能源消耗、资源综合利用、安全生产等方面可能存在的公众隐忧，积极研究对策并预先做出应对准备，如图表</w:t>
      </w:r>
      <w:r w:rsidR="002809CA">
        <w:rPr>
          <w:rFonts w:ascii="宋体" w:hAnsi="宋体" w:hint="eastAsia"/>
          <w:sz w:val="28"/>
          <w:szCs w:val="28"/>
        </w:rPr>
        <w:t>5</w:t>
      </w:r>
      <w:r w:rsidRPr="00F970E8">
        <w:rPr>
          <w:rFonts w:ascii="宋体" w:hAnsi="宋体" w:hint="eastAsia"/>
          <w:sz w:val="28"/>
          <w:szCs w:val="28"/>
        </w:rPr>
        <w:t xml:space="preserve">所示。 </w:t>
      </w:r>
    </w:p>
    <w:p w:rsidR="004E38F8" w:rsidRDefault="004E38F8" w:rsidP="004E38F8">
      <w:pPr>
        <w:pStyle w:val="New"/>
        <w:spacing w:before="156" w:after="156"/>
        <w:ind w:firstLine="480"/>
        <w:jc w:val="center"/>
        <w:rPr>
          <w:rFonts w:ascii="微软雅黑" w:eastAsia="微软雅黑" w:hAnsi="微软雅黑"/>
        </w:rPr>
      </w:pPr>
    </w:p>
    <w:p w:rsidR="004E38F8" w:rsidRDefault="004E38F8" w:rsidP="004E38F8">
      <w:pPr>
        <w:pStyle w:val="New"/>
        <w:spacing w:before="156" w:after="156"/>
        <w:ind w:firstLine="480"/>
        <w:jc w:val="center"/>
        <w:rPr>
          <w:rFonts w:ascii="微软雅黑" w:eastAsia="微软雅黑" w:hAnsi="微软雅黑"/>
        </w:rPr>
      </w:pPr>
    </w:p>
    <w:p w:rsidR="004E38F8" w:rsidRDefault="004E38F8" w:rsidP="004E38F8">
      <w:pPr>
        <w:pStyle w:val="New"/>
        <w:spacing w:before="156" w:after="156"/>
        <w:ind w:firstLine="480"/>
        <w:jc w:val="center"/>
        <w:rPr>
          <w:rFonts w:ascii="微软雅黑" w:eastAsia="微软雅黑" w:hAnsi="微软雅黑"/>
        </w:rPr>
      </w:pPr>
    </w:p>
    <w:p w:rsidR="004E38F8" w:rsidRDefault="004E38F8" w:rsidP="004E38F8">
      <w:pPr>
        <w:pStyle w:val="New"/>
        <w:spacing w:before="156" w:after="156"/>
        <w:ind w:firstLine="480"/>
        <w:jc w:val="center"/>
        <w:rPr>
          <w:rFonts w:ascii="微软雅黑" w:eastAsia="微软雅黑" w:hAnsi="微软雅黑"/>
        </w:rPr>
      </w:pPr>
    </w:p>
    <w:p w:rsidR="004E38F8" w:rsidRDefault="004E38F8" w:rsidP="004E38F8">
      <w:pPr>
        <w:pStyle w:val="New"/>
        <w:spacing w:before="156" w:after="156"/>
        <w:ind w:firstLine="480"/>
        <w:jc w:val="center"/>
        <w:rPr>
          <w:rFonts w:ascii="微软雅黑" w:eastAsia="微软雅黑" w:hAnsi="微软雅黑"/>
        </w:rPr>
      </w:pPr>
    </w:p>
    <w:p w:rsidR="004E38F8" w:rsidRDefault="004E38F8" w:rsidP="004E38F8">
      <w:pPr>
        <w:pStyle w:val="New"/>
        <w:spacing w:before="156" w:after="156"/>
        <w:ind w:firstLine="480"/>
        <w:jc w:val="center"/>
        <w:rPr>
          <w:rFonts w:ascii="微软雅黑" w:eastAsia="微软雅黑" w:hAnsi="微软雅黑"/>
        </w:rPr>
      </w:pPr>
    </w:p>
    <w:p w:rsidR="004E38F8" w:rsidRPr="004E38F8" w:rsidRDefault="000C2A43" w:rsidP="004E38F8">
      <w:pPr>
        <w:pStyle w:val="New"/>
        <w:spacing w:before="156" w:after="156"/>
        <w:ind w:firstLine="480"/>
        <w:jc w:val="center"/>
        <w:rPr>
          <w:rFonts w:ascii="微软雅黑" w:eastAsia="微软雅黑" w:hAnsi="微软雅黑"/>
        </w:rPr>
      </w:pPr>
      <w:r w:rsidRPr="00484F7D">
        <w:rPr>
          <w:rFonts w:ascii="微软雅黑" w:eastAsia="微软雅黑" w:hAnsi="微软雅黑" w:hint="eastAsia"/>
        </w:rPr>
        <w:lastRenderedPageBreak/>
        <w:t>图表</w:t>
      </w:r>
      <w:r w:rsidR="002809CA">
        <w:rPr>
          <w:rFonts w:ascii="微软雅黑" w:eastAsia="微软雅黑" w:hAnsi="微软雅黑" w:hint="eastAsia"/>
        </w:rPr>
        <w:t>5</w:t>
      </w:r>
      <w:r>
        <w:rPr>
          <w:rFonts w:ascii="微软雅黑" w:eastAsia="微软雅黑" w:hAnsi="微软雅黑" w:hint="eastAsia"/>
        </w:rPr>
        <w:t xml:space="preserve"> </w:t>
      </w:r>
      <w:r w:rsidRPr="00484F7D">
        <w:rPr>
          <w:rFonts w:ascii="微软雅黑" w:eastAsia="微软雅黑" w:hAnsi="微软雅黑" w:hint="eastAsia"/>
        </w:rPr>
        <w:t>隐忧预见与应对</w:t>
      </w:r>
      <w:bookmarkStart w:id="9" w:name="_Toc22324"/>
    </w:p>
    <w:tbl>
      <w:tblPr>
        <w:tblW w:w="903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242"/>
        <w:gridCol w:w="3119"/>
        <w:gridCol w:w="4678"/>
      </w:tblGrid>
      <w:tr w:rsidR="004E38F8" w:rsidRPr="00853D11" w:rsidTr="003F0570">
        <w:trPr>
          <w:trHeight w:val="693"/>
          <w:tblHeader/>
        </w:trPr>
        <w:tc>
          <w:tcPr>
            <w:tcW w:w="1242" w:type="dxa"/>
            <w:shd w:val="clear" w:color="auto" w:fill="C6D9F1"/>
            <w:vAlign w:val="center"/>
          </w:tcPr>
          <w:p w:rsidR="004E38F8" w:rsidRPr="00853D11" w:rsidRDefault="004E38F8" w:rsidP="003F0570">
            <w:pPr>
              <w:pStyle w:val="affa"/>
              <w:ind w:firstLineChars="0" w:firstLine="0"/>
              <w:jc w:val="center"/>
              <w:rPr>
                <w:rFonts w:ascii="微软雅黑" w:eastAsia="微软雅黑" w:hAnsi="微软雅黑"/>
                <w:bCs/>
                <w:color w:val="000000"/>
                <w:sz w:val="21"/>
              </w:rPr>
            </w:pPr>
            <w:r w:rsidRPr="00853D11">
              <w:rPr>
                <w:rFonts w:ascii="微软雅黑" w:eastAsia="微软雅黑" w:hAnsi="微软雅黑" w:hint="eastAsia"/>
                <w:bCs/>
                <w:color w:val="000000"/>
                <w:sz w:val="21"/>
              </w:rPr>
              <w:t>控制项目</w:t>
            </w:r>
          </w:p>
        </w:tc>
        <w:tc>
          <w:tcPr>
            <w:tcW w:w="3119" w:type="dxa"/>
            <w:shd w:val="clear" w:color="auto" w:fill="C6D9F1"/>
            <w:vAlign w:val="center"/>
          </w:tcPr>
          <w:p w:rsidR="004E38F8" w:rsidRPr="00853D11" w:rsidRDefault="004E38F8" w:rsidP="003F0570">
            <w:pPr>
              <w:pStyle w:val="affa"/>
              <w:ind w:firstLineChars="540" w:firstLine="1134"/>
              <w:rPr>
                <w:rFonts w:ascii="微软雅黑" w:eastAsia="微软雅黑" w:hAnsi="微软雅黑"/>
                <w:bCs/>
                <w:color w:val="000000"/>
                <w:sz w:val="21"/>
              </w:rPr>
            </w:pPr>
            <w:r w:rsidRPr="00853D11">
              <w:rPr>
                <w:rFonts w:ascii="微软雅黑" w:eastAsia="微软雅黑" w:hAnsi="微软雅黑" w:hint="eastAsia"/>
                <w:bCs/>
                <w:color w:val="000000"/>
                <w:sz w:val="21"/>
              </w:rPr>
              <w:t>隐忧</w:t>
            </w:r>
          </w:p>
        </w:tc>
        <w:tc>
          <w:tcPr>
            <w:tcW w:w="4678" w:type="dxa"/>
            <w:shd w:val="clear" w:color="auto" w:fill="C6D9F1"/>
            <w:vAlign w:val="center"/>
          </w:tcPr>
          <w:p w:rsidR="004E38F8" w:rsidRPr="00853D11" w:rsidRDefault="004E38F8" w:rsidP="003F0570">
            <w:pPr>
              <w:pStyle w:val="affa"/>
              <w:ind w:firstLineChars="884" w:firstLine="1856"/>
              <w:rPr>
                <w:rFonts w:ascii="微软雅黑" w:eastAsia="微软雅黑" w:hAnsi="微软雅黑"/>
                <w:bCs/>
                <w:color w:val="000000"/>
                <w:sz w:val="21"/>
              </w:rPr>
            </w:pPr>
            <w:r w:rsidRPr="00853D11">
              <w:rPr>
                <w:rFonts w:ascii="微软雅黑" w:eastAsia="微软雅黑" w:hAnsi="微软雅黑" w:hint="eastAsia"/>
                <w:bCs/>
                <w:color w:val="000000"/>
                <w:sz w:val="21"/>
              </w:rPr>
              <w:t>措施</w:t>
            </w:r>
          </w:p>
        </w:tc>
      </w:tr>
      <w:tr w:rsidR="004E38F8" w:rsidRPr="00853D11" w:rsidTr="003F0570">
        <w:trPr>
          <w:trHeight w:val="2404"/>
        </w:trPr>
        <w:tc>
          <w:tcPr>
            <w:tcW w:w="1242" w:type="dxa"/>
            <w:shd w:val="clear" w:color="auto" w:fill="FFFFFF"/>
            <w:vAlign w:val="center"/>
          </w:tcPr>
          <w:p w:rsidR="004E38F8" w:rsidRPr="00853D11" w:rsidRDefault="004E38F8" w:rsidP="003F0570">
            <w:pPr>
              <w:pStyle w:val="affa"/>
              <w:ind w:firstLineChars="0" w:firstLine="0"/>
              <w:rPr>
                <w:rFonts w:ascii="微软雅黑" w:eastAsia="微软雅黑" w:hAnsi="微软雅黑"/>
                <w:color w:val="000000"/>
                <w:sz w:val="21"/>
              </w:rPr>
            </w:pPr>
            <w:r w:rsidRPr="00853D11">
              <w:rPr>
                <w:rFonts w:ascii="微软雅黑" w:eastAsia="微软雅黑" w:hAnsi="微软雅黑" w:hint="eastAsia"/>
                <w:color w:val="000000"/>
                <w:sz w:val="21"/>
              </w:rPr>
              <w:t>安全管理</w:t>
            </w:r>
          </w:p>
        </w:tc>
        <w:tc>
          <w:tcPr>
            <w:tcW w:w="3119" w:type="dxa"/>
            <w:shd w:val="clear" w:color="auto" w:fill="FFFFFF"/>
            <w:vAlign w:val="center"/>
          </w:tcPr>
          <w:p w:rsidR="004E38F8" w:rsidRPr="00853D11" w:rsidRDefault="004E38F8" w:rsidP="003F0570">
            <w:pPr>
              <w:pStyle w:val="affa"/>
              <w:ind w:firstLineChars="0" w:firstLine="0"/>
              <w:jc w:val="center"/>
              <w:rPr>
                <w:rFonts w:ascii="微软雅黑" w:eastAsia="微软雅黑" w:hAnsi="微软雅黑"/>
                <w:color w:val="000000"/>
                <w:sz w:val="21"/>
              </w:rPr>
            </w:pPr>
            <w:r w:rsidRPr="00853D11">
              <w:rPr>
                <w:rFonts w:ascii="微软雅黑" w:eastAsia="微软雅黑" w:hAnsi="微软雅黑" w:hint="eastAsia"/>
                <w:color w:val="000000"/>
                <w:sz w:val="21"/>
              </w:rPr>
              <w:t>可能存在的火灾、事故隐患</w:t>
            </w:r>
          </w:p>
        </w:tc>
        <w:tc>
          <w:tcPr>
            <w:tcW w:w="4678" w:type="dxa"/>
            <w:shd w:val="clear" w:color="auto" w:fill="FFFFFF"/>
            <w:vAlign w:val="center"/>
          </w:tcPr>
          <w:p w:rsidR="004E38F8" w:rsidRPr="00853D11" w:rsidRDefault="004E38F8" w:rsidP="003F0570">
            <w:pPr>
              <w:pStyle w:val="affa"/>
              <w:ind w:left="210" w:hangingChars="100" w:hanging="210"/>
              <w:jc w:val="left"/>
              <w:rPr>
                <w:rFonts w:ascii="微软雅黑" w:eastAsia="微软雅黑" w:hAnsi="微软雅黑"/>
                <w:color w:val="000000"/>
                <w:sz w:val="21"/>
              </w:rPr>
            </w:pPr>
            <w:r w:rsidRPr="00853D11">
              <w:rPr>
                <w:rFonts w:ascii="微软雅黑" w:eastAsia="微软雅黑" w:hAnsi="微软雅黑" w:hint="eastAsia"/>
                <w:color w:val="000000"/>
                <w:sz w:val="21"/>
              </w:rPr>
              <w:t>1.每年与各车间签订安全生产管理目标责任书，有效控制工伤事故的发生；</w:t>
            </w:r>
          </w:p>
          <w:p w:rsidR="004E38F8" w:rsidRPr="00853D11" w:rsidRDefault="004E38F8" w:rsidP="003F0570">
            <w:pPr>
              <w:pStyle w:val="affa"/>
              <w:ind w:left="210" w:hangingChars="100" w:hanging="210"/>
              <w:jc w:val="left"/>
              <w:rPr>
                <w:rFonts w:ascii="微软雅黑" w:eastAsia="微软雅黑" w:hAnsi="微软雅黑"/>
                <w:color w:val="000000"/>
                <w:sz w:val="21"/>
              </w:rPr>
            </w:pPr>
            <w:r w:rsidRPr="00853D11">
              <w:rPr>
                <w:rFonts w:ascii="微软雅黑" w:eastAsia="微软雅黑" w:hAnsi="微软雅黑" w:hint="eastAsia"/>
                <w:color w:val="000000"/>
                <w:sz w:val="21"/>
              </w:rPr>
              <w:t>2.加强公司关于职业病防范措施、防范效果和职业病疗养措施等公司制度的对外宣传；</w:t>
            </w:r>
          </w:p>
          <w:p w:rsidR="004E38F8" w:rsidRPr="00853D11" w:rsidRDefault="004E38F8" w:rsidP="003F0570">
            <w:pPr>
              <w:pStyle w:val="affa"/>
              <w:ind w:firstLineChars="0" w:firstLine="0"/>
              <w:jc w:val="left"/>
              <w:rPr>
                <w:rFonts w:ascii="微软雅黑" w:eastAsia="微软雅黑" w:hAnsi="微软雅黑"/>
                <w:color w:val="000000"/>
                <w:sz w:val="21"/>
              </w:rPr>
            </w:pPr>
            <w:r w:rsidRPr="00853D11">
              <w:rPr>
                <w:rFonts w:ascii="微软雅黑" w:eastAsia="微软雅黑" w:hAnsi="微软雅黑" w:hint="eastAsia"/>
                <w:color w:val="000000"/>
                <w:sz w:val="21"/>
              </w:rPr>
              <w:t>3.定期进行安全操作培训，每年进行消防演练。</w:t>
            </w:r>
          </w:p>
        </w:tc>
      </w:tr>
      <w:tr w:rsidR="004E38F8" w:rsidRPr="00853D11" w:rsidTr="003F0570">
        <w:trPr>
          <w:trHeight w:val="1096"/>
        </w:trPr>
        <w:tc>
          <w:tcPr>
            <w:tcW w:w="1242" w:type="dxa"/>
            <w:shd w:val="clear" w:color="auto" w:fill="FFFFFF"/>
            <w:vAlign w:val="center"/>
          </w:tcPr>
          <w:p w:rsidR="004E38F8" w:rsidRPr="00853D11" w:rsidRDefault="004E38F8" w:rsidP="003F0570">
            <w:pPr>
              <w:pStyle w:val="affa"/>
              <w:ind w:firstLineChars="0" w:firstLine="0"/>
              <w:rPr>
                <w:rFonts w:ascii="微软雅黑" w:eastAsia="微软雅黑" w:hAnsi="微软雅黑"/>
                <w:color w:val="000000"/>
                <w:sz w:val="21"/>
              </w:rPr>
            </w:pPr>
            <w:r w:rsidRPr="00853D11">
              <w:rPr>
                <w:rFonts w:ascii="微软雅黑" w:eastAsia="微软雅黑" w:hAnsi="微软雅黑" w:hint="eastAsia"/>
                <w:color w:val="000000"/>
                <w:sz w:val="21"/>
              </w:rPr>
              <w:t>产品安全</w:t>
            </w:r>
          </w:p>
        </w:tc>
        <w:tc>
          <w:tcPr>
            <w:tcW w:w="3119" w:type="dxa"/>
            <w:shd w:val="clear" w:color="auto" w:fill="FFFFFF"/>
            <w:vAlign w:val="center"/>
          </w:tcPr>
          <w:p w:rsidR="004E38F8" w:rsidRPr="00853D11" w:rsidRDefault="004E38F8" w:rsidP="003F0570">
            <w:pPr>
              <w:pStyle w:val="affa"/>
              <w:ind w:firstLineChars="50" w:firstLine="105"/>
              <w:jc w:val="center"/>
              <w:rPr>
                <w:rFonts w:ascii="微软雅黑" w:eastAsia="微软雅黑" w:hAnsi="微软雅黑"/>
                <w:color w:val="000000"/>
                <w:sz w:val="21"/>
              </w:rPr>
            </w:pPr>
            <w:r w:rsidRPr="00853D11">
              <w:rPr>
                <w:rFonts w:ascii="微软雅黑" w:eastAsia="微软雅黑" w:hAnsi="微软雅黑" w:hint="eastAsia"/>
                <w:color w:val="000000"/>
                <w:sz w:val="21"/>
              </w:rPr>
              <w:t>原材料安全控制</w:t>
            </w:r>
          </w:p>
          <w:p w:rsidR="004E38F8" w:rsidRPr="00853D11" w:rsidRDefault="004E38F8" w:rsidP="003F0570">
            <w:pPr>
              <w:pStyle w:val="affa"/>
              <w:ind w:firstLineChars="95" w:firstLine="199"/>
              <w:jc w:val="center"/>
              <w:rPr>
                <w:rFonts w:ascii="微软雅黑" w:eastAsia="微软雅黑" w:hAnsi="微软雅黑"/>
                <w:color w:val="000000"/>
                <w:sz w:val="21"/>
              </w:rPr>
            </w:pPr>
            <w:r w:rsidRPr="00853D11">
              <w:rPr>
                <w:rFonts w:ascii="微软雅黑" w:eastAsia="微软雅黑" w:hAnsi="微软雅黑" w:hint="eastAsia"/>
                <w:color w:val="000000"/>
                <w:sz w:val="21"/>
              </w:rPr>
              <w:t>关键工序控制</w:t>
            </w:r>
          </w:p>
        </w:tc>
        <w:tc>
          <w:tcPr>
            <w:tcW w:w="4678" w:type="dxa"/>
            <w:shd w:val="clear" w:color="auto" w:fill="FFFFFF"/>
            <w:vAlign w:val="center"/>
          </w:tcPr>
          <w:p w:rsidR="004E38F8" w:rsidRPr="00853D11" w:rsidRDefault="004E38F8" w:rsidP="003F0570">
            <w:pPr>
              <w:pStyle w:val="affa"/>
              <w:ind w:firstLineChars="0" w:firstLine="0"/>
              <w:rPr>
                <w:rFonts w:ascii="微软雅黑" w:eastAsia="微软雅黑" w:hAnsi="微软雅黑"/>
                <w:color w:val="000000"/>
                <w:sz w:val="21"/>
              </w:rPr>
            </w:pPr>
            <w:r w:rsidRPr="00853D11">
              <w:rPr>
                <w:rFonts w:ascii="微软雅黑" w:eastAsia="微软雅黑" w:hAnsi="微软雅黑" w:hint="eastAsia"/>
                <w:color w:val="000000"/>
                <w:sz w:val="21"/>
              </w:rPr>
              <w:t>1.加强原材料采购控制；</w:t>
            </w:r>
          </w:p>
          <w:p w:rsidR="004E38F8" w:rsidRPr="00853D11" w:rsidRDefault="004E38F8" w:rsidP="003F0570">
            <w:pPr>
              <w:pStyle w:val="affa"/>
              <w:ind w:firstLineChars="0" w:firstLine="0"/>
              <w:rPr>
                <w:rFonts w:ascii="微软雅黑" w:eastAsia="微软雅黑" w:hAnsi="微软雅黑"/>
                <w:color w:val="000000"/>
                <w:sz w:val="21"/>
              </w:rPr>
            </w:pPr>
            <w:r w:rsidRPr="00853D11">
              <w:rPr>
                <w:rFonts w:ascii="微软雅黑" w:eastAsia="微软雅黑" w:hAnsi="微软雅黑" w:hint="eastAsia"/>
                <w:color w:val="000000"/>
                <w:sz w:val="21"/>
              </w:rPr>
              <w:t>2.加强过程关键工序控制。</w:t>
            </w:r>
          </w:p>
        </w:tc>
      </w:tr>
      <w:tr w:rsidR="004E38F8" w:rsidRPr="00853D11" w:rsidTr="003F0570">
        <w:trPr>
          <w:trHeight w:val="340"/>
        </w:trPr>
        <w:tc>
          <w:tcPr>
            <w:tcW w:w="1242" w:type="dxa"/>
            <w:vMerge w:val="restart"/>
            <w:shd w:val="clear" w:color="auto" w:fill="FFFFFF"/>
            <w:vAlign w:val="center"/>
          </w:tcPr>
          <w:p w:rsidR="004E38F8" w:rsidRPr="00853D11" w:rsidRDefault="004E38F8" w:rsidP="003F0570">
            <w:pPr>
              <w:pStyle w:val="affa"/>
              <w:ind w:firstLineChars="0" w:firstLine="0"/>
              <w:rPr>
                <w:rFonts w:ascii="微软雅黑" w:eastAsia="微软雅黑" w:hAnsi="微软雅黑"/>
                <w:color w:val="000000"/>
                <w:sz w:val="21"/>
              </w:rPr>
            </w:pPr>
            <w:r w:rsidRPr="00853D11">
              <w:rPr>
                <w:rFonts w:ascii="微软雅黑" w:eastAsia="微软雅黑" w:hAnsi="微软雅黑" w:hint="eastAsia"/>
                <w:color w:val="000000"/>
                <w:sz w:val="21"/>
              </w:rPr>
              <w:t>环境保护</w:t>
            </w:r>
          </w:p>
        </w:tc>
        <w:tc>
          <w:tcPr>
            <w:tcW w:w="3119" w:type="dxa"/>
            <w:shd w:val="clear" w:color="auto" w:fill="FFFFFF"/>
            <w:vAlign w:val="center"/>
          </w:tcPr>
          <w:p w:rsidR="004E38F8" w:rsidRPr="00AE58BC" w:rsidRDefault="004E38F8" w:rsidP="003F0570">
            <w:pPr>
              <w:rPr>
                <w:rFonts w:ascii="微软雅黑" w:eastAsia="微软雅黑" w:hAnsi="微软雅黑"/>
              </w:rPr>
            </w:pPr>
            <w:r w:rsidRPr="00AE58BC">
              <w:rPr>
                <w:rFonts w:ascii="微软雅黑" w:eastAsia="微软雅黑" w:hAnsi="微软雅黑" w:hint="eastAsia"/>
              </w:rPr>
              <w:t>废水排放执行《污水综合排放标准》（GB8978-1996）的三级排放限值要求。</w:t>
            </w:r>
          </w:p>
        </w:tc>
        <w:tc>
          <w:tcPr>
            <w:tcW w:w="4678" w:type="dxa"/>
            <w:shd w:val="clear" w:color="auto" w:fill="FFFFFF"/>
            <w:vAlign w:val="center"/>
          </w:tcPr>
          <w:p w:rsidR="004E38F8" w:rsidRPr="00AE58BC" w:rsidRDefault="004E38F8" w:rsidP="003F0570">
            <w:pPr>
              <w:rPr>
                <w:rFonts w:ascii="微软雅黑" w:eastAsia="微软雅黑" w:hAnsi="微软雅黑"/>
              </w:rPr>
            </w:pPr>
            <w:r w:rsidRPr="00AE58BC">
              <w:rPr>
                <w:rFonts w:ascii="微软雅黑" w:eastAsia="微软雅黑" w:hAnsi="微软雅黑" w:hint="eastAsia"/>
              </w:rPr>
              <w:t>企业厂区实施清污分流、雨污分流；</w:t>
            </w:r>
          </w:p>
          <w:p w:rsidR="004E38F8" w:rsidRPr="00AE58BC" w:rsidRDefault="004E38F8" w:rsidP="003F0570">
            <w:pPr>
              <w:rPr>
                <w:rFonts w:ascii="微软雅黑" w:eastAsia="微软雅黑" w:hAnsi="微软雅黑"/>
              </w:rPr>
            </w:pPr>
            <w:r w:rsidRPr="00AE58BC">
              <w:rPr>
                <w:rFonts w:ascii="微软雅黑" w:eastAsia="微软雅黑" w:hAnsi="微软雅黑" w:hint="eastAsia"/>
              </w:rPr>
              <w:t>初期雨水、搅拌机清洗废水、养护废水和地面冲洗废水经收集处理后回用于配料，不外排；</w:t>
            </w:r>
          </w:p>
          <w:p w:rsidR="004E38F8" w:rsidRPr="00AE58BC" w:rsidRDefault="004E38F8" w:rsidP="003F0570">
            <w:pPr>
              <w:rPr>
                <w:rFonts w:ascii="微软雅黑" w:eastAsia="微软雅黑" w:hAnsi="微软雅黑"/>
              </w:rPr>
            </w:pPr>
            <w:r w:rsidRPr="00AE58BC">
              <w:rPr>
                <w:rFonts w:ascii="微软雅黑" w:eastAsia="微软雅黑" w:hAnsi="微软雅黑" w:hint="eastAsia"/>
              </w:rPr>
              <w:t>运输车辆清洗废水经处理后循环使用，不外排。</w:t>
            </w:r>
            <w:r w:rsidRPr="00AE58BC">
              <w:rPr>
                <w:rFonts w:ascii="微软雅黑" w:eastAsia="微软雅黑" w:hAnsi="微软雅黑"/>
              </w:rPr>
              <w:t>碱喷淋废水</w:t>
            </w:r>
            <w:r w:rsidRPr="00AE58BC">
              <w:rPr>
                <w:rFonts w:ascii="微软雅黑" w:eastAsia="微软雅黑" w:hAnsi="微软雅黑" w:hint="eastAsia"/>
              </w:rPr>
              <w:t>经调节pH、沉淀处理后回用于碱液喷淋系统，不外排；</w:t>
            </w:r>
          </w:p>
          <w:p w:rsidR="004E38F8" w:rsidRPr="00AE58BC" w:rsidRDefault="004E38F8" w:rsidP="003F0570">
            <w:pPr>
              <w:rPr>
                <w:rFonts w:ascii="微软雅黑" w:eastAsia="微软雅黑" w:hAnsi="微软雅黑"/>
              </w:rPr>
            </w:pPr>
            <w:r w:rsidRPr="00AE58BC">
              <w:rPr>
                <w:rFonts w:ascii="微软雅黑" w:eastAsia="微软雅黑" w:hAnsi="微软雅黑" w:hint="eastAsia"/>
              </w:rPr>
              <w:t>破碎喷淋水和破碎的物料一起进入浇注搅拌机内，不外排；</w:t>
            </w:r>
          </w:p>
          <w:p w:rsidR="004E38F8" w:rsidRPr="00AE58BC" w:rsidRDefault="004E38F8" w:rsidP="003F0570">
            <w:pPr>
              <w:rPr>
                <w:rFonts w:ascii="微软雅黑" w:eastAsia="微软雅黑" w:hAnsi="微软雅黑"/>
              </w:rPr>
            </w:pPr>
            <w:r w:rsidRPr="00AE58BC">
              <w:rPr>
                <w:rFonts w:ascii="微软雅黑" w:eastAsia="微软雅黑" w:hAnsi="微软雅黑" w:hint="eastAsia"/>
              </w:rPr>
              <w:t>食堂废水经隔油池处理后和生活污水一起经化粪池+地埋式污水处理设备处理达到龙泉</w:t>
            </w:r>
            <w:proofErr w:type="gramStart"/>
            <w:r w:rsidRPr="00AE58BC">
              <w:rPr>
                <w:rFonts w:ascii="微软雅黑" w:eastAsia="微软雅黑" w:hAnsi="微软雅黑" w:hint="eastAsia"/>
              </w:rPr>
              <w:t>市查田镇</w:t>
            </w:r>
            <w:proofErr w:type="gramEnd"/>
            <w:r w:rsidRPr="00AE58BC">
              <w:rPr>
                <w:rFonts w:ascii="微软雅黑" w:eastAsia="微软雅黑" w:hAnsi="微软雅黑" w:hint="eastAsia"/>
              </w:rPr>
              <w:t>溪口村农村生活污水处理设施进水标准后纳入龙泉</w:t>
            </w:r>
            <w:proofErr w:type="gramStart"/>
            <w:r w:rsidRPr="00AE58BC">
              <w:rPr>
                <w:rFonts w:ascii="微软雅黑" w:eastAsia="微软雅黑" w:hAnsi="微软雅黑" w:hint="eastAsia"/>
              </w:rPr>
              <w:t>市查田镇</w:t>
            </w:r>
            <w:proofErr w:type="gramEnd"/>
            <w:r w:rsidRPr="00AE58BC">
              <w:rPr>
                <w:rFonts w:ascii="微软雅黑" w:eastAsia="微软雅黑" w:hAnsi="微软雅黑" w:hint="eastAsia"/>
              </w:rPr>
              <w:t>溪口村农村生活污水处理设施处理。</w:t>
            </w:r>
          </w:p>
          <w:p w:rsidR="004E38F8" w:rsidRPr="00AE58BC" w:rsidRDefault="004E38F8" w:rsidP="003F0570">
            <w:pPr>
              <w:rPr>
                <w:rFonts w:ascii="微软雅黑" w:eastAsia="微软雅黑" w:hAnsi="微软雅黑"/>
              </w:rPr>
            </w:pPr>
            <w:r w:rsidRPr="00AE58BC">
              <w:rPr>
                <w:rFonts w:ascii="微软雅黑" w:eastAsia="微软雅黑" w:hAnsi="微软雅黑" w:hint="eastAsia"/>
              </w:rPr>
              <w:t>6.联系环保局进行现场监测。</w:t>
            </w:r>
          </w:p>
        </w:tc>
      </w:tr>
      <w:tr w:rsidR="004E38F8" w:rsidRPr="00853D11" w:rsidTr="003F0570">
        <w:trPr>
          <w:trHeight w:val="340"/>
        </w:trPr>
        <w:tc>
          <w:tcPr>
            <w:tcW w:w="1242" w:type="dxa"/>
            <w:vMerge/>
            <w:shd w:val="clear" w:color="auto" w:fill="FFFFFF"/>
            <w:vAlign w:val="center"/>
          </w:tcPr>
          <w:p w:rsidR="004E38F8" w:rsidRPr="00853D11" w:rsidRDefault="004E38F8" w:rsidP="003F0570">
            <w:pPr>
              <w:pStyle w:val="affa"/>
              <w:ind w:firstLineChars="0" w:firstLine="0"/>
              <w:rPr>
                <w:rFonts w:ascii="微软雅黑" w:eastAsia="微软雅黑" w:hAnsi="微软雅黑"/>
                <w:color w:val="000000"/>
                <w:sz w:val="21"/>
              </w:rPr>
            </w:pPr>
          </w:p>
        </w:tc>
        <w:tc>
          <w:tcPr>
            <w:tcW w:w="3119" w:type="dxa"/>
            <w:shd w:val="clear" w:color="auto" w:fill="FFFFFF"/>
            <w:vAlign w:val="center"/>
          </w:tcPr>
          <w:p w:rsidR="004E38F8" w:rsidRPr="00AE58BC" w:rsidRDefault="004E38F8" w:rsidP="003F0570">
            <w:pPr>
              <w:rPr>
                <w:rFonts w:ascii="微软雅黑" w:eastAsia="微软雅黑" w:hAnsi="微软雅黑"/>
              </w:rPr>
            </w:pPr>
            <w:r w:rsidRPr="00AE58BC">
              <w:rPr>
                <w:rFonts w:ascii="微软雅黑" w:eastAsia="微软雅黑" w:hAnsi="微软雅黑" w:hint="eastAsia"/>
              </w:rPr>
              <w:t>1.筒仓呼吸粉尘经自带</w:t>
            </w:r>
            <w:proofErr w:type="gramStart"/>
            <w:r w:rsidRPr="00AE58BC">
              <w:rPr>
                <w:rFonts w:ascii="微软雅黑" w:eastAsia="微软雅黑" w:hAnsi="微软雅黑" w:hint="eastAsia"/>
              </w:rPr>
              <w:t>仓顶</w:t>
            </w:r>
            <w:proofErr w:type="gramEnd"/>
            <w:r w:rsidRPr="00AE58BC">
              <w:rPr>
                <w:rFonts w:ascii="微软雅黑" w:eastAsia="微软雅黑" w:hAnsi="微软雅黑" w:hint="eastAsia"/>
              </w:rPr>
              <w:t>布</w:t>
            </w:r>
            <w:r w:rsidRPr="00AE58BC">
              <w:rPr>
                <w:rFonts w:ascii="微软雅黑" w:eastAsia="微软雅黑" w:hAnsi="微软雅黑" w:hint="eastAsia"/>
              </w:rPr>
              <w:lastRenderedPageBreak/>
              <w:t>袋除尘器处理达到《水泥工业大气污染物排放标准》(GB4015-2013)中表 3 中的规定限值；</w:t>
            </w:r>
          </w:p>
          <w:p w:rsidR="004E38F8" w:rsidRPr="00AE58BC" w:rsidRDefault="004E38F8" w:rsidP="003F0570">
            <w:pPr>
              <w:rPr>
                <w:rFonts w:ascii="微软雅黑" w:eastAsia="微软雅黑" w:hAnsi="微软雅黑"/>
              </w:rPr>
            </w:pPr>
            <w:r w:rsidRPr="00AE58BC">
              <w:rPr>
                <w:rFonts w:ascii="微软雅黑" w:eastAsia="微软雅黑" w:hAnsi="微软雅黑" w:hint="eastAsia"/>
              </w:rPr>
              <w:t>2.《锅炉大气污染物排放标准》(GB13271-2014)表 3中的燃气锅炉大气污染</w:t>
            </w:r>
            <w:proofErr w:type="gramStart"/>
            <w:r w:rsidRPr="00AE58BC">
              <w:rPr>
                <w:rFonts w:ascii="微软雅黑" w:eastAsia="微软雅黑" w:hAnsi="微软雅黑" w:hint="eastAsia"/>
              </w:rPr>
              <w:t>物特别</w:t>
            </w:r>
            <w:proofErr w:type="gramEnd"/>
            <w:r w:rsidRPr="00AE58BC">
              <w:rPr>
                <w:rFonts w:ascii="微软雅黑" w:eastAsia="微软雅黑" w:hAnsi="微软雅黑" w:hint="eastAsia"/>
              </w:rPr>
              <w:t>排放限值要求；</w:t>
            </w:r>
          </w:p>
          <w:p w:rsidR="004E38F8" w:rsidRPr="00AE58BC" w:rsidRDefault="004E38F8" w:rsidP="003F0570">
            <w:pPr>
              <w:rPr>
                <w:rFonts w:ascii="微软雅黑" w:eastAsia="微软雅黑" w:hAnsi="微软雅黑"/>
              </w:rPr>
            </w:pPr>
            <w:r w:rsidRPr="00AE58BC">
              <w:rPr>
                <w:rFonts w:ascii="微软雅黑" w:eastAsia="微软雅黑" w:hAnsi="微软雅黑" w:hint="eastAsia"/>
              </w:rPr>
              <w:t>3.食堂废气排放执行《饮食业油烟排放标准（ 试行 ）》（GB18483-2001）中型规模。</w:t>
            </w:r>
          </w:p>
        </w:tc>
        <w:tc>
          <w:tcPr>
            <w:tcW w:w="4678" w:type="dxa"/>
            <w:shd w:val="clear" w:color="auto" w:fill="FFFFFF"/>
            <w:vAlign w:val="center"/>
          </w:tcPr>
          <w:p w:rsidR="004E38F8" w:rsidRPr="00AE58BC" w:rsidRDefault="004E38F8" w:rsidP="003F0570">
            <w:pPr>
              <w:rPr>
                <w:rFonts w:ascii="微软雅黑" w:eastAsia="微软雅黑" w:hAnsi="微软雅黑"/>
              </w:rPr>
            </w:pPr>
            <w:r w:rsidRPr="00AE58BC">
              <w:rPr>
                <w:rFonts w:ascii="微软雅黑" w:eastAsia="微软雅黑" w:hAnsi="微软雅黑" w:hint="eastAsia"/>
              </w:rPr>
              <w:lastRenderedPageBreak/>
              <w:t>1．运输动力粉尘：主要通过对厂区道路地面硬化，</w:t>
            </w:r>
            <w:r w:rsidRPr="00AE58BC">
              <w:rPr>
                <w:rFonts w:ascii="微软雅黑" w:eastAsia="微软雅黑" w:hAnsi="微软雅黑" w:hint="eastAsia"/>
              </w:rPr>
              <w:lastRenderedPageBreak/>
              <w:t>对厂区道路经常洒水，并定期清扫来降低运输动力粉尘。</w:t>
            </w:r>
          </w:p>
          <w:p w:rsidR="004E38F8" w:rsidRPr="00AE58BC" w:rsidRDefault="004E38F8" w:rsidP="003F0570">
            <w:pPr>
              <w:rPr>
                <w:rFonts w:ascii="微软雅黑" w:eastAsia="微软雅黑" w:hAnsi="微软雅黑"/>
              </w:rPr>
            </w:pPr>
            <w:r w:rsidRPr="00AE58BC">
              <w:rPr>
                <w:rFonts w:ascii="微软雅黑" w:eastAsia="微软雅黑" w:hAnsi="微软雅黑" w:hint="eastAsia"/>
              </w:rPr>
              <w:t>2．卸料粉尘：在卸料过程中会产生粉尘的主要为尾矿砂，主要通过密闭式的料仓，并在料</w:t>
            </w:r>
            <w:proofErr w:type="gramStart"/>
            <w:r w:rsidRPr="00AE58BC">
              <w:rPr>
                <w:rFonts w:ascii="微软雅黑" w:eastAsia="微软雅黑" w:hAnsi="微软雅黑" w:hint="eastAsia"/>
              </w:rPr>
              <w:t>仓顶</w:t>
            </w:r>
            <w:proofErr w:type="gramEnd"/>
            <w:r w:rsidRPr="00AE58BC">
              <w:rPr>
                <w:rFonts w:ascii="微软雅黑" w:eastAsia="微软雅黑" w:hAnsi="微软雅黑" w:hint="eastAsia"/>
              </w:rPr>
              <w:t>部安装喷淋装置抑尘。</w:t>
            </w:r>
          </w:p>
          <w:p w:rsidR="004E38F8" w:rsidRPr="00AE58BC" w:rsidRDefault="004E38F8" w:rsidP="003F0570">
            <w:pPr>
              <w:rPr>
                <w:rFonts w:ascii="微软雅黑" w:eastAsia="微软雅黑" w:hAnsi="微软雅黑"/>
              </w:rPr>
            </w:pPr>
            <w:r w:rsidRPr="00AE58BC">
              <w:rPr>
                <w:rFonts w:ascii="微软雅黑" w:eastAsia="微软雅黑" w:hAnsi="微软雅黑" w:hint="eastAsia"/>
              </w:rPr>
              <w:t>3．堆场粉尘：堆场主要储存尾矿砂，为颗粒状，主要通过定期洒水抑尘。</w:t>
            </w:r>
          </w:p>
          <w:p w:rsidR="004E38F8" w:rsidRPr="00AE58BC" w:rsidRDefault="004E38F8" w:rsidP="003F0570">
            <w:pPr>
              <w:rPr>
                <w:rFonts w:ascii="微软雅黑" w:eastAsia="微软雅黑" w:hAnsi="微软雅黑"/>
              </w:rPr>
            </w:pPr>
            <w:r w:rsidRPr="00AE58BC">
              <w:rPr>
                <w:rFonts w:ascii="微软雅黑" w:eastAsia="微软雅黑" w:hAnsi="微软雅黑" w:hint="eastAsia"/>
              </w:rPr>
              <w:t xml:space="preserve">4．筒仓呼吸粉尘：水泥和石灰采用料筒仓进行储存，共设置 4 </w:t>
            </w:r>
            <w:proofErr w:type="gramStart"/>
            <w:r w:rsidRPr="00AE58BC">
              <w:rPr>
                <w:rFonts w:ascii="微软雅黑" w:eastAsia="微软雅黑" w:hAnsi="微软雅黑" w:hint="eastAsia"/>
              </w:rPr>
              <w:t>个</w:t>
            </w:r>
            <w:proofErr w:type="gramEnd"/>
            <w:r w:rsidRPr="00AE58BC">
              <w:rPr>
                <w:rFonts w:ascii="微软雅黑" w:eastAsia="微软雅黑" w:hAnsi="微软雅黑" w:hint="eastAsia"/>
              </w:rPr>
              <w:t xml:space="preserve">料筒仓（水泥料筒仓 2 </w:t>
            </w:r>
            <w:proofErr w:type="gramStart"/>
            <w:r w:rsidRPr="00AE58BC">
              <w:rPr>
                <w:rFonts w:ascii="微软雅黑" w:eastAsia="微软雅黑" w:hAnsi="微软雅黑" w:hint="eastAsia"/>
              </w:rPr>
              <w:t>个</w:t>
            </w:r>
            <w:proofErr w:type="gramEnd"/>
            <w:r w:rsidRPr="00AE58BC">
              <w:rPr>
                <w:rFonts w:ascii="微软雅黑" w:eastAsia="微软雅黑" w:hAnsi="微软雅黑" w:hint="eastAsia"/>
              </w:rPr>
              <w:t xml:space="preserve">、石灰料筒仓 2 </w:t>
            </w:r>
            <w:proofErr w:type="gramStart"/>
            <w:r w:rsidRPr="00AE58BC">
              <w:rPr>
                <w:rFonts w:ascii="微软雅黑" w:eastAsia="微软雅黑" w:hAnsi="微软雅黑" w:hint="eastAsia"/>
              </w:rPr>
              <w:t>个</w:t>
            </w:r>
            <w:proofErr w:type="gramEnd"/>
            <w:r w:rsidRPr="00AE58BC">
              <w:rPr>
                <w:rFonts w:ascii="微软雅黑" w:eastAsia="微软雅黑" w:hAnsi="微软雅黑" w:hint="eastAsia"/>
              </w:rPr>
              <w:t>），每只料筒仓上的呼吸孔自带</w:t>
            </w:r>
            <w:proofErr w:type="gramStart"/>
            <w:r w:rsidRPr="00AE58BC">
              <w:rPr>
                <w:rFonts w:ascii="微软雅黑" w:eastAsia="微软雅黑" w:hAnsi="微软雅黑" w:hint="eastAsia"/>
              </w:rPr>
              <w:t>仓顶</w:t>
            </w:r>
            <w:proofErr w:type="gramEnd"/>
            <w:r w:rsidRPr="00AE58BC">
              <w:rPr>
                <w:rFonts w:ascii="微软雅黑" w:eastAsia="微软雅黑" w:hAnsi="微软雅黑" w:hint="eastAsia"/>
              </w:rPr>
              <w:t>布袋除尘器，经 15米排气筒高空排放。</w:t>
            </w:r>
          </w:p>
          <w:p w:rsidR="004E38F8" w:rsidRPr="00AE58BC" w:rsidRDefault="004E38F8" w:rsidP="003F0570">
            <w:pPr>
              <w:rPr>
                <w:rFonts w:ascii="微软雅黑" w:eastAsia="微软雅黑" w:hAnsi="微软雅黑"/>
              </w:rPr>
            </w:pPr>
            <w:r w:rsidRPr="00AE58BC">
              <w:rPr>
                <w:rFonts w:ascii="微软雅黑" w:eastAsia="微软雅黑" w:hAnsi="微软雅黑" w:hint="eastAsia"/>
              </w:rPr>
              <w:t>5．投料粉尘：石灰和水泥在料筒仓内通过密闭管道输送，不会产生投料粉尘，脱硫石膏含水率约为 30%，铝粉</w:t>
            </w:r>
            <w:proofErr w:type="gramStart"/>
            <w:r w:rsidRPr="00AE58BC">
              <w:rPr>
                <w:rFonts w:ascii="微软雅黑" w:eastAsia="微软雅黑" w:hAnsi="微软雅黑" w:hint="eastAsia"/>
              </w:rPr>
              <w:t>膏属于</w:t>
            </w:r>
            <w:proofErr w:type="gramEnd"/>
            <w:r w:rsidRPr="00AE58BC">
              <w:rPr>
                <w:rFonts w:ascii="微软雅黑" w:eastAsia="微软雅黑" w:hAnsi="微软雅黑" w:hint="eastAsia"/>
              </w:rPr>
              <w:t>粘稠块状，尾矿</w:t>
            </w:r>
            <w:proofErr w:type="gramStart"/>
            <w:r w:rsidRPr="00AE58BC">
              <w:rPr>
                <w:rFonts w:ascii="微软雅黑" w:eastAsia="微软雅黑" w:hAnsi="微软雅黑" w:hint="eastAsia"/>
              </w:rPr>
              <w:t>砂</w:t>
            </w:r>
            <w:proofErr w:type="gramEnd"/>
            <w:r w:rsidRPr="00AE58BC">
              <w:rPr>
                <w:rFonts w:ascii="微软雅黑" w:eastAsia="微软雅黑" w:hAnsi="微软雅黑" w:hint="eastAsia"/>
              </w:rPr>
              <w:t>属于颗粒状，且脱硫石膏、铝粉膏和尾矿</w:t>
            </w:r>
            <w:proofErr w:type="gramStart"/>
            <w:r w:rsidRPr="00AE58BC">
              <w:rPr>
                <w:rFonts w:ascii="微软雅黑" w:eastAsia="微软雅黑" w:hAnsi="微软雅黑" w:hint="eastAsia"/>
              </w:rPr>
              <w:t>砂</w:t>
            </w:r>
            <w:proofErr w:type="gramEnd"/>
            <w:r w:rsidRPr="00AE58BC">
              <w:rPr>
                <w:rFonts w:ascii="微软雅黑" w:eastAsia="微软雅黑" w:hAnsi="微软雅黑" w:hint="eastAsia"/>
              </w:rPr>
              <w:t>通过密闭的螺杆输送进行投料，故脱硫石膏、铝粉膏和尾矿</w:t>
            </w:r>
            <w:proofErr w:type="gramStart"/>
            <w:r w:rsidRPr="00AE58BC">
              <w:rPr>
                <w:rFonts w:ascii="微软雅黑" w:eastAsia="微软雅黑" w:hAnsi="微软雅黑" w:hint="eastAsia"/>
              </w:rPr>
              <w:t>砂</w:t>
            </w:r>
            <w:proofErr w:type="gramEnd"/>
            <w:r w:rsidRPr="00AE58BC">
              <w:rPr>
                <w:rFonts w:ascii="微软雅黑" w:eastAsia="微软雅黑" w:hAnsi="微软雅黑" w:hint="eastAsia"/>
              </w:rPr>
              <w:t>投料过程中粉尘产生量较小，以无组织形式排放。</w:t>
            </w:r>
          </w:p>
          <w:p w:rsidR="004E38F8" w:rsidRPr="00AE58BC" w:rsidRDefault="004E38F8" w:rsidP="003F0570">
            <w:pPr>
              <w:rPr>
                <w:rFonts w:ascii="微软雅黑" w:eastAsia="微软雅黑" w:hAnsi="微软雅黑"/>
              </w:rPr>
            </w:pPr>
            <w:r w:rsidRPr="00AE58BC">
              <w:rPr>
                <w:rFonts w:ascii="微软雅黑" w:eastAsia="微软雅黑" w:hAnsi="微软雅黑" w:hint="eastAsia"/>
              </w:rPr>
              <w:t>6．搅拌粉尘：搅拌过程中，原材料和水一起进行搅拌，搅拌过程中粉尘产生量较小，以无组织形式排放。</w:t>
            </w:r>
          </w:p>
          <w:p w:rsidR="004E38F8" w:rsidRPr="00AE58BC" w:rsidRDefault="004E38F8" w:rsidP="003F0570">
            <w:pPr>
              <w:rPr>
                <w:rFonts w:ascii="微软雅黑" w:eastAsia="微软雅黑" w:hAnsi="微软雅黑"/>
              </w:rPr>
            </w:pPr>
            <w:r w:rsidRPr="00AE58BC">
              <w:rPr>
                <w:rFonts w:ascii="微软雅黑" w:eastAsia="微软雅黑" w:hAnsi="微软雅黑" w:hint="eastAsia"/>
              </w:rPr>
              <w:t>7．破碎粉尘：仅对残次品进行破碎，破碎机在运</w:t>
            </w:r>
            <w:r w:rsidRPr="00AE58BC">
              <w:rPr>
                <w:rFonts w:ascii="微软雅黑" w:eastAsia="微软雅黑" w:hAnsi="微软雅黑" w:hint="eastAsia"/>
              </w:rPr>
              <w:lastRenderedPageBreak/>
              <w:t>行过程中保持密闭，且在内部设置喷淋洒水装置，粉尘产生量较小，以无组织形式排放。</w:t>
            </w:r>
          </w:p>
          <w:p w:rsidR="004E38F8" w:rsidRPr="00AE58BC" w:rsidRDefault="004E38F8" w:rsidP="003F0570">
            <w:pPr>
              <w:rPr>
                <w:rFonts w:ascii="微软雅黑" w:eastAsia="微软雅黑" w:hAnsi="微软雅黑"/>
              </w:rPr>
            </w:pPr>
            <w:r w:rsidRPr="00AE58BC">
              <w:rPr>
                <w:rFonts w:ascii="微软雅黑" w:eastAsia="微软雅黑" w:hAnsi="微软雅黑" w:hint="eastAsia"/>
              </w:rPr>
              <w:t xml:space="preserve">8．锅炉废气：锅炉废气采用高温布袋+旋风除尘，经 15 </w:t>
            </w:r>
            <w:proofErr w:type="gramStart"/>
            <w:r w:rsidRPr="00AE58BC">
              <w:rPr>
                <w:rFonts w:ascii="微软雅黑" w:eastAsia="微软雅黑" w:hAnsi="微软雅黑" w:hint="eastAsia"/>
              </w:rPr>
              <w:t>米排气筒</w:t>
            </w:r>
            <w:proofErr w:type="gramEnd"/>
            <w:r w:rsidRPr="00AE58BC">
              <w:rPr>
                <w:rFonts w:ascii="微软雅黑" w:eastAsia="微软雅黑" w:hAnsi="微软雅黑" w:hint="eastAsia"/>
              </w:rPr>
              <w:t>高空排放。</w:t>
            </w:r>
          </w:p>
          <w:p w:rsidR="004E38F8" w:rsidRPr="00AE58BC" w:rsidRDefault="004E38F8" w:rsidP="003F0570">
            <w:pPr>
              <w:rPr>
                <w:rFonts w:ascii="微软雅黑" w:eastAsia="微软雅黑" w:hAnsi="微软雅黑"/>
              </w:rPr>
            </w:pPr>
            <w:r w:rsidRPr="00AE58BC">
              <w:rPr>
                <w:rFonts w:ascii="微软雅黑" w:eastAsia="微软雅黑" w:hAnsi="微软雅黑" w:hint="eastAsia"/>
              </w:rPr>
              <w:t>9．食堂油烟：食堂油烟经</w:t>
            </w:r>
            <w:r w:rsidRPr="00AE58BC">
              <w:rPr>
                <w:rFonts w:ascii="微软雅黑" w:eastAsia="微软雅黑" w:hAnsi="微软雅黑"/>
              </w:rPr>
              <w:t>食堂油烟废气经去除效率不低于75％的油烟净化器处理后引至屋顶高空排放</w:t>
            </w:r>
            <w:r w:rsidRPr="00AE58BC">
              <w:rPr>
                <w:rFonts w:ascii="微软雅黑" w:eastAsia="微软雅黑" w:hAnsi="微软雅黑" w:hint="eastAsia"/>
              </w:rPr>
              <w:t>。</w:t>
            </w:r>
          </w:p>
          <w:p w:rsidR="004E38F8" w:rsidRPr="00AE58BC" w:rsidRDefault="004E38F8" w:rsidP="003F0570">
            <w:pPr>
              <w:rPr>
                <w:rFonts w:ascii="微软雅黑" w:eastAsia="微软雅黑" w:hAnsi="微软雅黑"/>
              </w:rPr>
            </w:pPr>
            <w:r w:rsidRPr="00AE58BC">
              <w:rPr>
                <w:rFonts w:ascii="微软雅黑" w:eastAsia="微软雅黑" w:hAnsi="微软雅黑" w:hint="eastAsia"/>
              </w:rPr>
              <w:t>10．脱模废气：脱模废气产生量较小，以无组织形式排放。</w:t>
            </w:r>
          </w:p>
          <w:p w:rsidR="004E38F8" w:rsidRPr="00AE58BC" w:rsidRDefault="004E38F8" w:rsidP="003F0570">
            <w:pPr>
              <w:rPr>
                <w:rFonts w:ascii="微软雅黑" w:eastAsia="微软雅黑" w:hAnsi="微软雅黑"/>
              </w:rPr>
            </w:pPr>
            <w:r w:rsidRPr="00AE58BC">
              <w:rPr>
                <w:rFonts w:ascii="微软雅黑" w:eastAsia="微软雅黑" w:hAnsi="微软雅黑" w:hint="eastAsia"/>
              </w:rPr>
              <w:t>11..联系环保局进行现场监测。</w:t>
            </w:r>
          </w:p>
        </w:tc>
      </w:tr>
      <w:tr w:rsidR="004E38F8" w:rsidRPr="00853D11" w:rsidTr="003F0570">
        <w:trPr>
          <w:trHeight w:val="340"/>
        </w:trPr>
        <w:tc>
          <w:tcPr>
            <w:tcW w:w="1242" w:type="dxa"/>
            <w:vMerge/>
            <w:shd w:val="clear" w:color="auto" w:fill="FFFFFF"/>
            <w:vAlign w:val="center"/>
          </w:tcPr>
          <w:p w:rsidR="004E38F8" w:rsidRPr="00853D11" w:rsidRDefault="004E38F8" w:rsidP="003F0570">
            <w:pPr>
              <w:pStyle w:val="affa"/>
              <w:ind w:firstLineChars="0" w:firstLine="0"/>
              <w:rPr>
                <w:rFonts w:ascii="微软雅黑" w:eastAsia="微软雅黑" w:hAnsi="微软雅黑"/>
                <w:color w:val="000000"/>
                <w:sz w:val="21"/>
              </w:rPr>
            </w:pPr>
          </w:p>
        </w:tc>
        <w:tc>
          <w:tcPr>
            <w:tcW w:w="3119" w:type="dxa"/>
            <w:shd w:val="clear" w:color="auto" w:fill="FFFFFF"/>
            <w:vAlign w:val="center"/>
          </w:tcPr>
          <w:p w:rsidR="004E38F8" w:rsidRPr="00AE58BC" w:rsidRDefault="004E38F8" w:rsidP="003F0570">
            <w:pPr>
              <w:rPr>
                <w:rFonts w:ascii="微软雅黑" w:eastAsia="微软雅黑" w:hAnsi="微软雅黑"/>
              </w:rPr>
            </w:pPr>
            <w:r w:rsidRPr="00AE58BC">
              <w:rPr>
                <w:rFonts w:ascii="微软雅黑" w:eastAsia="微软雅黑" w:hAnsi="微软雅黑" w:cs="宋体" w:hint="eastAsia"/>
                <w:kern w:val="0"/>
              </w:rPr>
              <w:t>噪声执行</w:t>
            </w:r>
            <w:r w:rsidRPr="00AE58BC">
              <w:rPr>
                <w:rFonts w:ascii="微软雅黑" w:eastAsia="微软雅黑" w:hAnsi="微软雅黑" w:hint="eastAsia"/>
              </w:rPr>
              <w:t>《工业企业厂界环境噪声</w:t>
            </w:r>
            <w:r w:rsidRPr="00AE58BC">
              <w:rPr>
                <w:rFonts w:ascii="微软雅黑" w:eastAsia="微软雅黑" w:hAnsi="微软雅黑" w:hint="eastAsia"/>
                <w:bCs/>
              </w:rPr>
              <w:t>排放标准》(GB12348-2008)中 3 类标准。</w:t>
            </w:r>
          </w:p>
          <w:p w:rsidR="004E38F8" w:rsidRPr="00AE58BC" w:rsidRDefault="004E38F8" w:rsidP="003F0570">
            <w:pPr>
              <w:rPr>
                <w:rFonts w:ascii="微软雅黑" w:eastAsia="微软雅黑" w:hAnsi="微软雅黑" w:cs="宋体"/>
                <w:kern w:val="0"/>
              </w:rPr>
            </w:pPr>
          </w:p>
        </w:tc>
        <w:tc>
          <w:tcPr>
            <w:tcW w:w="4678" w:type="dxa"/>
            <w:shd w:val="clear" w:color="auto" w:fill="FFFFFF"/>
            <w:vAlign w:val="center"/>
          </w:tcPr>
          <w:p w:rsidR="004E38F8" w:rsidRPr="00AE58BC" w:rsidRDefault="004E38F8" w:rsidP="003F0570">
            <w:pPr>
              <w:rPr>
                <w:rFonts w:ascii="微软雅黑" w:eastAsia="微软雅黑" w:hAnsi="微软雅黑"/>
              </w:rPr>
            </w:pPr>
            <w:r w:rsidRPr="00AE58BC">
              <w:rPr>
                <w:rFonts w:ascii="微软雅黑" w:eastAsia="微软雅黑" w:hAnsi="微软雅黑" w:hint="eastAsia"/>
              </w:rPr>
              <w:t>1.各车间对设备做好保养、润滑工作。</w:t>
            </w:r>
          </w:p>
          <w:p w:rsidR="004E38F8" w:rsidRPr="00AE58BC" w:rsidRDefault="004E38F8" w:rsidP="003F0570">
            <w:pPr>
              <w:rPr>
                <w:rFonts w:ascii="微软雅黑" w:eastAsia="微软雅黑" w:hAnsi="微软雅黑"/>
              </w:rPr>
            </w:pPr>
            <w:r w:rsidRPr="00AE58BC">
              <w:rPr>
                <w:rFonts w:ascii="微软雅黑" w:eastAsia="微软雅黑" w:hAnsi="微软雅黑" w:hint="eastAsia"/>
              </w:rPr>
              <w:t>2.高噪声设备，通过合理布局，安装隔声门隔音降噪，设备减震等措施减少对环境的影响。</w:t>
            </w:r>
          </w:p>
          <w:p w:rsidR="004E38F8" w:rsidRPr="00AE58BC" w:rsidRDefault="004E38F8" w:rsidP="003F0570">
            <w:pPr>
              <w:rPr>
                <w:rFonts w:ascii="微软雅黑" w:eastAsia="微软雅黑" w:hAnsi="微软雅黑"/>
              </w:rPr>
            </w:pPr>
            <w:r w:rsidRPr="00AE58BC">
              <w:rPr>
                <w:rFonts w:ascii="微软雅黑" w:eastAsia="微软雅黑" w:hAnsi="微软雅黑" w:hint="eastAsia"/>
              </w:rPr>
              <w:t>3.联系环保局进行现场监测。</w:t>
            </w:r>
          </w:p>
        </w:tc>
      </w:tr>
      <w:tr w:rsidR="004E38F8" w:rsidRPr="00853D11" w:rsidTr="003F0570">
        <w:trPr>
          <w:trHeight w:val="340"/>
        </w:trPr>
        <w:tc>
          <w:tcPr>
            <w:tcW w:w="1242" w:type="dxa"/>
            <w:vMerge/>
            <w:shd w:val="clear" w:color="auto" w:fill="FFFFFF"/>
            <w:vAlign w:val="center"/>
          </w:tcPr>
          <w:p w:rsidR="004E38F8" w:rsidRPr="00853D11" w:rsidRDefault="004E38F8" w:rsidP="003F0570">
            <w:pPr>
              <w:pStyle w:val="affa"/>
              <w:ind w:firstLineChars="0" w:firstLine="0"/>
              <w:rPr>
                <w:rFonts w:ascii="微软雅黑" w:eastAsia="微软雅黑" w:hAnsi="微软雅黑"/>
                <w:color w:val="000000"/>
                <w:sz w:val="21"/>
              </w:rPr>
            </w:pPr>
          </w:p>
        </w:tc>
        <w:tc>
          <w:tcPr>
            <w:tcW w:w="3119" w:type="dxa"/>
            <w:shd w:val="clear" w:color="auto" w:fill="FFFFFF"/>
            <w:vAlign w:val="center"/>
          </w:tcPr>
          <w:p w:rsidR="004E38F8" w:rsidRPr="00AE58BC" w:rsidRDefault="004E38F8" w:rsidP="003F0570">
            <w:pPr>
              <w:jc w:val="center"/>
              <w:rPr>
                <w:rFonts w:ascii="微软雅黑" w:eastAsia="微软雅黑" w:hAnsi="微软雅黑"/>
              </w:rPr>
            </w:pPr>
            <w:r w:rsidRPr="00AE58BC">
              <w:rPr>
                <w:rFonts w:ascii="微软雅黑" w:eastAsia="微软雅黑" w:hAnsi="微软雅黑" w:hint="eastAsia"/>
              </w:rPr>
              <w:t>固</w:t>
            </w:r>
            <w:proofErr w:type="gramStart"/>
            <w:r w:rsidRPr="00AE58BC">
              <w:rPr>
                <w:rFonts w:ascii="微软雅黑" w:eastAsia="微软雅黑" w:hAnsi="微软雅黑" w:hint="eastAsia"/>
              </w:rPr>
              <w:t>废处理</w:t>
            </w:r>
            <w:proofErr w:type="gramEnd"/>
          </w:p>
        </w:tc>
        <w:tc>
          <w:tcPr>
            <w:tcW w:w="4678" w:type="dxa"/>
            <w:shd w:val="clear" w:color="auto" w:fill="FFFFFF"/>
            <w:vAlign w:val="center"/>
          </w:tcPr>
          <w:p w:rsidR="004E38F8" w:rsidRPr="00AE58BC" w:rsidRDefault="004E38F8" w:rsidP="003F0570">
            <w:pPr>
              <w:rPr>
                <w:rFonts w:ascii="微软雅黑" w:eastAsia="微软雅黑" w:hAnsi="微软雅黑"/>
                <w:kern w:val="0"/>
              </w:rPr>
            </w:pPr>
            <w:r w:rsidRPr="00AE58BC">
              <w:rPr>
                <w:rFonts w:ascii="微软雅黑" w:eastAsia="微软雅黑" w:hAnsi="微软雅黑" w:hint="eastAsia"/>
              </w:rPr>
              <w:t>1.危废：</w:t>
            </w:r>
            <w:r w:rsidRPr="00AE58BC">
              <w:rPr>
                <w:rFonts w:ascii="微软雅黑" w:eastAsia="微软雅黑" w:hAnsi="微软雅黑" w:hint="eastAsia"/>
                <w:kern w:val="0"/>
              </w:rPr>
              <w:t>脱模剂废包装桶、机油废</w:t>
            </w:r>
            <w:proofErr w:type="gramStart"/>
            <w:r w:rsidRPr="00AE58BC">
              <w:rPr>
                <w:rFonts w:ascii="微软雅黑" w:eastAsia="微软雅黑" w:hAnsi="微软雅黑" w:hint="eastAsia"/>
                <w:kern w:val="0"/>
              </w:rPr>
              <w:t>包装桶由供货</w:t>
            </w:r>
            <w:proofErr w:type="gramEnd"/>
            <w:r w:rsidRPr="00AE58BC">
              <w:rPr>
                <w:rFonts w:ascii="微软雅黑" w:eastAsia="微软雅黑" w:hAnsi="微软雅黑" w:hint="eastAsia"/>
                <w:kern w:val="0"/>
              </w:rPr>
              <w:t>方带回循环利用 ，废包装桶</w:t>
            </w:r>
            <w:proofErr w:type="gramStart"/>
            <w:r w:rsidRPr="00AE58BC">
              <w:rPr>
                <w:rFonts w:ascii="微软雅黑" w:eastAsia="微软雅黑" w:hAnsi="微软雅黑" w:hint="eastAsia"/>
                <w:kern w:val="0"/>
              </w:rPr>
              <w:t>贮存按危废</w:t>
            </w:r>
            <w:proofErr w:type="gramEnd"/>
            <w:r w:rsidRPr="00AE58BC">
              <w:rPr>
                <w:rFonts w:ascii="微软雅黑" w:eastAsia="微软雅黑" w:hAnsi="微软雅黑" w:hint="eastAsia"/>
                <w:kern w:val="0"/>
              </w:rPr>
              <w:t>管理</w:t>
            </w:r>
            <w:r w:rsidRPr="00AE58BC">
              <w:rPr>
                <w:rFonts w:ascii="微软雅黑" w:eastAsia="微软雅黑" w:hAnsi="微软雅黑"/>
                <w:lang w:val="zh-CN"/>
              </w:rPr>
              <w:t>，设置危险</w:t>
            </w:r>
            <w:r w:rsidRPr="00AE58BC">
              <w:rPr>
                <w:rFonts w:ascii="微软雅黑" w:eastAsia="微软雅黑" w:hAnsi="微软雅黑"/>
              </w:rPr>
              <w:t>废物暂存室</w:t>
            </w:r>
            <w:r w:rsidRPr="00AE58BC">
              <w:rPr>
                <w:rFonts w:ascii="微软雅黑" w:eastAsia="微软雅黑" w:hAnsi="微软雅黑"/>
                <w:lang w:val="zh-CN"/>
              </w:rPr>
              <w:t>；</w:t>
            </w:r>
          </w:p>
          <w:p w:rsidR="004E38F8" w:rsidRPr="00AE58BC" w:rsidRDefault="004E38F8" w:rsidP="003F0570">
            <w:pPr>
              <w:rPr>
                <w:rFonts w:ascii="微软雅黑" w:eastAsia="微软雅黑" w:hAnsi="微软雅黑"/>
              </w:rPr>
            </w:pPr>
            <w:r w:rsidRPr="00AE58BC">
              <w:rPr>
                <w:rFonts w:ascii="微软雅黑" w:eastAsia="微软雅黑" w:hAnsi="微软雅黑" w:hint="eastAsia"/>
              </w:rPr>
              <w:t>2.可回收固废:一般废包装袋、锅炉炉渣、锅炉废气布袋除尘灰渣收集后出售</w:t>
            </w:r>
            <w:r w:rsidRPr="00AE58BC">
              <w:rPr>
                <w:rFonts w:ascii="微软雅黑" w:eastAsia="微软雅黑" w:hAnsi="微软雅黑"/>
              </w:rPr>
              <w:t>收集后外卖物资回收单位综合利用；</w:t>
            </w:r>
          </w:p>
          <w:p w:rsidR="004E38F8" w:rsidRPr="00AE58BC" w:rsidRDefault="004E38F8" w:rsidP="003F0570">
            <w:pPr>
              <w:rPr>
                <w:rFonts w:ascii="微软雅黑" w:eastAsia="微软雅黑" w:hAnsi="微软雅黑"/>
                <w:sz w:val="28"/>
                <w:szCs w:val="28"/>
              </w:rPr>
            </w:pPr>
            <w:r w:rsidRPr="00AE58BC">
              <w:rPr>
                <w:rFonts w:ascii="微软雅黑" w:eastAsia="微软雅黑" w:hAnsi="微软雅黑" w:hint="eastAsia"/>
              </w:rPr>
              <w:t>3.不可回收固废：生活垃圾由环卫部门统一清运、</w:t>
            </w:r>
            <w:r w:rsidRPr="00AE58BC">
              <w:rPr>
                <w:rFonts w:ascii="微软雅黑" w:eastAsia="微软雅黑" w:hAnsi="微软雅黑" w:hint="eastAsia"/>
              </w:rPr>
              <w:lastRenderedPageBreak/>
              <w:t>处置</w:t>
            </w:r>
            <w:r w:rsidRPr="00AE58BC">
              <w:rPr>
                <w:rFonts w:ascii="微软雅黑" w:eastAsia="微软雅黑" w:hAnsi="微软雅黑"/>
              </w:rPr>
              <w:t>委托环卫部门进行清运处置。</w:t>
            </w:r>
          </w:p>
        </w:tc>
      </w:tr>
      <w:tr w:rsidR="004E38F8" w:rsidRPr="00853D11" w:rsidTr="003F0570">
        <w:trPr>
          <w:trHeight w:val="340"/>
        </w:trPr>
        <w:tc>
          <w:tcPr>
            <w:tcW w:w="1242" w:type="dxa"/>
            <w:shd w:val="clear" w:color="auto" w:fill="FFFFFF"/>
            <w:vAlign w:val="center"/>
          </w:tcPr>
          <w:p w:rsidR="004E38F8" w:rsidRPr="00853D11" w:rsidRDefault="004E38F8" w:rsidP="003F0570">
            <w:pPr>
              <w:pStyle w:val="affa"/>
              <w:ind w:firstLineChars="0" w:firstLine="0"/>
              <w:rPr>
                <w:rFonts w:ascii="微软雅黑" w:eastAsia="微软雅黑" w:hAnsi="微软雅黑"/>
                <w:color w:val="000000"/>
                <w:sz w:val="21"/>
              </w:rPr>
            </w:pPr>
            <w:r w:rsidRPr="00853D11">
              <w:rPr>
                <w:rFonts w:ascii="微软雅黑" w:eastAsia="微软雅黑" w:hAnsi="微软雅黑" w:hint="eastAsia"/>
                <w:color w:val="000000"/>
                <w:sz w:val="21"/>
              </w:rPr>
              <w:lastRenderedPageBreak/>
              <w:t>安全生产</w:t>
            </w:r>
          </w:p>
        </w:tc>
        <w:tc>
          <w:tcPr>
            <w:tcW w:w="3119" w:type="dxa"/>
            <w:shd w:val="clear" w:color="auto" w:fill="FFFFFF"/>
            <w:vAlign w:val="center"/>
          </w:tcPr>
          <w:p w:rsidR="004E38F8" w:rsidRPr="00853D11" w:rsidRDefault="004E38F8" w:rsidP="003F0570">
            <w:pPr>
              <w:spacing w:line="276" w:lineRule="auto"/>
              <w:rPr>
                <w:rFonts w:ascii="微软雅黑" w:eastAsia="微软雅黑" w:hAnsi="微软雅黑"/>
                <w:color w:val="000000"/>
                <w:szCs w:val="21"/>
              </w:rPr>
            </w:pPr>
            <w:r w:rsidRPr="00853D11">
              <w:rPr>
                <w:rFonts w:ascii="微软雅黑" w:eastAsia="微软雅黑" w:hAnsi="微软雅黑" w:hint="eastAsia"/>
                <w:color w:val="000000"/>
                <w:szCs w:val="21"/>
              </w:rPr>
              <w:t>1.安全用电事故</w:t>
            </w:r>
          </w:p>
          <w:p w:rsidR="004E38F8" w:rsidRPr="00853D11" w:rsidRDefault="004E38F8" w:rsidP="003F0570">
            <w:pPr>
              <w:pStyle w:val="affa"/>
              <w:ind w:left="200" w:hangingChars="100" w:hanging="200"/>
              <w:jc w:val="left"/>
              <w:rPr>
                <w:rFonts w:ascii="微软雅黑" w:eastAsia="微软雅黑" w:hAnsi="微软雅黑"/>
                <w:color w:val="000000"/>
                <w:sz w:val="21"/>
              </w:rPr>
            </w:pPr>
            <w:r w:rsidRPr="00853D11">
              <w:rPr>
                <w:rFonts w:ascii="微软雅黑" w:eastAsia="微软雅黑" w:hAnsi="微软雅黑" w:cs="宋体" w:hint="eastAsia"/>
                <w:color w:val="000000"/>
              </w:rPr>
              <w:t>2.</w:t>
            </w:r>
            <w:r w:rsidRPr="00853D11">
              <w:rPr>
                <w:rFonts w:ascii="微软雅黑" w:eastAsia="微软雅黑" w:hAnsi="微软雅黑" w:hint="eastAsia"/>
                <w:color w:val="000000"/>
              </w:rPr>
              <w:t>噪声、废气</w:t>
            </w:r>
            <w:proofErr w:type="gramStart"/>
            <w:r w:rsidRPr="00853D11">
              <w:rPr>
                <w:rFonts w:ascii="微软雅黑" w:eastAsia="微软雅黑" w:hAnsi="微软雅黑" w:hint="eastAsia"/>
                <w:color w:val="000000"/>
              </w:rPr>
              <w:t>危害员 工健康</w:t>
            </w:r>
            <w:proofErr w:type="gramEnd"/>
            <w:r w:rsidRPr="00853D11">
              <w:rPr>
                <w:rFonts w:ascii="微软雅黑" w:eastAsia="微软雅黑" w:hAnsi="微软雅黑" w:hint="eastAsia"/>
                <w:color w:val="000000"/>
              </w:rPr>
              <w:t>事故。</w:t>
            </w:r>
          </w:p>
        </w:tc>
        <w:tc>
          <w:tcPr>
            <w:tcW w:w="4678" w:type="dxa"/>
            <w:shd w:val="clear" w:color="auto" w:fill="FFFFFF"/>
            <w:vAlign w:val="center"/>
          </w:tcPr>
          <w:p w:rsidR="004E38F8" w:rsidRPr="00853D11" w:rsidRDefault="004E38F8" w:rsidP="003F0570">
            <w:pPr>
              <w:spacing w:line="276" w:lineRule="auto"/>
              <w:rPr>
                <w:rFonts w:ascii="微软雅黑" w:eastAsia="微软雅黑" w:hAnsi="微软雅黑" w:cs="宋体"/>
                <w:color w:val="000000"/>
                <w:szCs w:val="21"/>
              </w:rPr>
            </w:pPr>
            <w:r w:rsidRPr="00853D11">
              <w:rPr>
                <w:rFonts w:ascii="微软雅黑" w:eastAsia="微软雅黑" w:hAnsi="微软雅黑" w:cs="宋体" w:hint="eastAsia"/>
                <w:color w:val="000000"/>
                <w:szCs w:val="21"/>
              </w:rPr>
              <w:t>1.检查用电设备，保证不出安全事故；</w:t>
            </w:r>
          </w:p>
          <w:p w:rsidR="004E38F8" w:rsidRPr="00853D11" w:rsidRDefault="004E38F8" w:rsidP="003F0570">
            <w:pPr>
              <w:pStyle w:val="affa"/>
              <w:ind w:left="100" w:hangingChars="50" w:hanging="100"/>
              <w:jc w:val="left"/>
              <w:rPr>
                <w:rFonts w:ascii="微软雅黑" w:eastAsia="微软雅黑" w:hAnsi="微软雅黑"/>
                <w:color w:val="000000"/>
                <w:sz w:val="21"/>
              </w:rPr>
            </w:pPr>
            <w:r w:rsidRPr="00853D11">
              <w:rPr>
                <w:rFonts w:ascii="微软雅黑" w:eastAsia="微软雅黑" w:hAnsi="微软雅黑" w:cs="宋体" w:hint="eastAsia"/>
                <w:color w:val="000000"/>
              </w:rPr>
              <w:t>2.定期发放劳保用品，定期体检，防止职业病。</w:t>
            </w:r>
          </w:p>
        </w:tc>
      </w:tr>
    </w:tbl>
    <w:p w:rsidR="000C2A43" w:rsidRPr="00F970E8" w:rsidRDefault="00F970E8" w:rsidP="0012472F">
      <w:pPr>
        <w:pStyle w:val="XN2"/>
        <w:spacing w:beforeLines="50" w:afterLines="0" w:line="460" w:lineRule="exact"/>
        <w:ind w:firstLineChars="100" w:firstLine="280"/>
        <w:rPr>
          <w:rFonts w:ascii="宋体" w:eastAsia="宋体" w:hAnsi="宋体" w:cs="宋体"/>
          <w:b w:val="0"/>
          <w:color w:val="auto"/>
          <w:szCs w:val="28"/>
        </w:rPr>
      </w:pPr>
      <w:r w:rsidRPr="00F970E8">
        <w:rPr>
          <w:rFonts w:ascii="宋体" w:eastAsia="宋体" w:hAnsi="宋体" w:cs="宋体" w:hint="eastAsia"/>
          <w:b w:val="0"/>
          <w:color w:val="auto"/>
          <w:szCs w:val="28"/>
        </w:rPr>
        <w:t>⑶</w:t>
      </w:r>
      <w:r w:rsidR="000C2A43" w:rsidRPr="00F970E8">
        <w:rPr>
          <w:rFonts w:ascii="宋体" w:eastAsia="宋体" w:hAnsi="宋体" w:cs="宋体" w:hint="eastAsia"/>
          <w:b w:val="0"/>
          <w:color w:val="auto"/>
          <w:szCs w:val="28"/>
        </w:rPr>
        <w:t>在应对产品、服务和运营的相关风险方面的关键过程</w:t>
      </w:r>
    </w:p>
    <w:p w:rsidR="000C2A43" w:rsidRPr="00F970E8" w:rsidRDefault="000C2A43" w:rsidP="000C2A43">
      <w:pPr>
        <w:spacing w:line="460" w:lineRule="exact"/>
        <w:rPr>
          <w:rFonts w:ascii="宋体" w:hAnsi="宋体" w:cs="宋体"/>
          <w:sz w:val="28"/>
          <w:szCs w:val="28"/>
        </w:rPr>
      </w:pPr>
      <w:r w:rsidRPr="00F970E8">
        <w:rPr>
          <w:rFonts w:ascii="宋体" w:hAnsi="宋体" w:cs="宋体" w:hint="eastAsia"/>
          <w:sz w:val="28"/>
          <w:szCs w:val="28"/>
        </w:rPr>
        <w:t>----环境保护</w:t>
      </w:r>
    </w:p>
    <w:p w:rsidR="000C2A43" w:rsidRPr="00F970E8" w:rsidRDefault="000C2A43" w:rsidP="00F970E8">
      <w:pPr>
        <w:pStyle w:val="aff"/>
        <w:spacing w:line="460" w:lineRule="exact"/>
        <w:ind w:firstLine="548"/>
        <w:rPr>
          <w:rFonts w:ascii="宋体" w:hAnsi="宋体" w:cs="宋体"/>
          <w:spacing w:val="-3"/>
          <w:kern w:val="0"/>
          <w:sz w:val="28"/>
          <w:szCs w:val="28"/>
        </w:rPr>
      </w:pPr>
      <w:r w:rsidRPr="00F970E8">
        <w:rPr>
          <w:rFonts w:ascii="宋体" w:hAnsi="宋体" w:cs="宋体" w:hint="eastAsia"/>
          <w:spacing w:val="-3"/>
          <w:kern w:val="0"/>
          <w:sz w:val="28"/>
          <w:szCs w:val="28"/>
        </w:rPr>
        <w:t>公司采取了三方面的措施来提升环境保护能力。</w:t>
      </w:r>
    </w:p>
    <w:p w:rsidR="000C2A43" w:rsidRPr="00F970E8" w:rsidRDefault="000C2A43" w:rsidP="000C2A43">
      <w:pPr>
        <w:pStyle w:val="aff"/>
        <w:spacing w:line="460" w:lineRule="exact"/>
        <w:ind w:firstLineChars="0" w:firstLine="0"/>
        <w:rPr>
          <w:rFonts w:ascii="宋体" w:hAnsi="宋体" w:cs="宋体"/>
          <w:spacing w:val="-3"/>
          <w:kern w:val="0"/>
          <w:sz w:val="28"/>
          <w:szCs w:val="28"/>
        </w:rPr>
      </w:pPr>
      <w:r w:rsidRPr="00F970E8">
        <w:rPr>
          <w:rFonts w:ascii="宋体" w:hAnsi="宋体" w:cs="宋体" w:hint="eastAsia"/>
          <w:spacing w:val="-3"/>
          <w:kern w:val="0"/>
          <w:sz w:val="28"/>
          <w:szCs w:val="28"/>
        </w:rPr>
        <w:t xml:space="preserve">    首先，加强整个公司的环境保护加强环保。</w:t>
      </w:r>
    </w:p>
    <w:p w:rsidR="000C2A43" w:rsidRPr="00F970E8" w:rsidRDefault="000C2A43" w:rsidP="000C2A43">
      <w:pPr>
        <w:pStyle w:val="aff"/>
        <w:spacing w:line="460" w:lineRule="exact"/>
        <w:ind w:firstLineChars="0" w:firstLine="0"/>
        <w:rPr>
          <w:rFonts w:ascii="宋体" w:hAnsi="宋体" w:cs="宋体"/>
          <w:spacing w:val="-3"/>
          <w:kern w:val="0"/>
          <w:sz w:val="28"/>
          <w:szCs w:val="28"/>
        </w:rPr>
      </w:pPr>
      <w:r w:rsidRPr="00F970E8">
        <w:rPr>
          <w:rFonts w:ascii="宋体" w:hAnsi="宋体" w:cs="宋体" w:hint="eastAsia"/>
          <w:spacing w:val="-3"/>
          <w:kern w:val="0"/>
          <w:sz w:val="28"/>
          <w:szCs w:val="28"/>
        </w:rPr>
        <w:t xml:space="preserve">    其次，通过不断的创新研发，从工艺上进行改革，减少排放量。</w:t>
      </w:r>
    </w:p>
    <w:p w:rsidR="000C2A43" w:rsidRPr="00F970E8" w:rsidRDefault="000C2A43" w:rsidP="00F970E8">
      <w:pPr>
        <w:pStyle w:val="aff"/>
        <w:spacing w:line="460" w:lineRule="exact"/>
        <w:ind w:firstLine="548"/>
        <w:rPr>
          <w:rFonts w:ascii="宋体" w:hAnsi="宋体" w:cs="宋体"/>
          <w:spacing w:val="-3"/>
          <w:kern w:val="0"/>
          <w:sz w:val="28"/>
          <w:szCs w:val="28"/>
        </w:rPr>
      </w:pPr>
      <w:r w:rsidRPr="00F970E8">
        <w:rPr>
          <w:rFonts w:ascii="宋体" w:hAnsi="宋体" w:cs="宋体" w:hint="eastAsia"/>
          <w:spacing w:val="-3"/>
          <w:kern w:val="0"/>
          <w:sz w:val="28"/>
          <w:szCs w:val="28"/>
        </w:rPr>
        <w:t>再者，公司坚持一手抓生产经营，一手抓环境治理，推行和建立了ISO14001环境管理体系。公司采用先进的无废工艺和节能技术，提高管理水平和员工的操作技能。</w:t>
      </w:r>
    </w:p>
    <w:p w:rsidR="000C2A43" w:rsidRPr="00F970E8" w:rsidRDefault="000C2A43" w:rsidP="000C2A43">
      <w:pPr>
        <w:spacing w:line="460" w:lineRule="exact"/>
        <w:rPr>
          <w:rFonts w:ascii="宋体" w:hAnsi="宋体" w:cs="宋体"/>
          <w:sz w:val="28"/>
          <w:szCs w:val="28"/>
        </w:rPr>
      </w:pPr>
      <w:r w:rsidRPr="00F970E8">
        <w:rPr>
          <w:rFonts w:ascii="宋体" w:hAnsi="宋体" w:cs="宋体" w:hint="eastAsia"/>
          <w:sz w:val="28"/>
          <w:szCs w:val="28"/>
        </w:rPr>
        <w:t>----安全生产</w:t>
      </w:r>
    </w:p>
    <w:p w:rsidR="000C2A43" w:rsidRPr="00F970E8" w:rsidRDefault="000C2A43" w:rsidP="000C2A43">
      <w:pPr>
        <w:spacing w:line="460" w:lineRule="exact"/>
        <w:rPr>
          <w:rFonts w:ascii="宋体" w:hAnsi="宋体" w:cs="宋体"/>
          <w:sz w:val="28"/>
          <w:szCs w:val="28"/>
        </w:rPr>
      </w:pPr>
      <w:r w:rsidRPr="00F970E8">
        <w:rPr>
          <w:rFonts w:ascii="宋体" w:hAnsi="宋体" w:cs="宋体" w:hint="eastAsia"/>
          <w:sz w:val="28"/>
          <w:szCs w:val="28"/>
        </w:rPr>
        <w:t xml:space="preserve">  </w:t>
      </w:r>
      <w:r w:rsidR="002809CA">
        <w:rPr>
          <w:rFonts w:ascii="宋体" w:hAnsi="宋体" w:cs="宋体" w:hint="eastAsia"/>
          <w:sz w:val="28"/>
          <w:szCs w:val="28"/>
        </w:rPr>
        <w:t>安全技术运行</w:t>
      </w:r>
      <w:r w:rsidR="00687C55">
        <w:rPr>
          <w:rFonts w:ascii="宋体" w:hAnsi="宋体" w:hint="eastAsia"/>
          <w:sz w:val="28"/>
          <w:szCs w:val="28"/>
        </w:rPr>
        <w:t>部</w:t>
      </w:r>
      <w:r w:rsidRPr="00F970E8">
        <w:rPr>
          <w:rFonts w:ascii="宋体" w:hAnsi="宋体" w:cs="宋体" w:hint="eastAsia"/>
          <w:sz w:val="28"/>
          <w:szCs w:val="28"/>
        </w:rPr>
        <w:t>负责公司安全工作，建立起了公司、车间、班组三级安全管理网络。公司定期对基础管理、机械设备、电气设施、消防器材、作业环境、制度建设以及职业健康等实施监督，并组织安全生产教育，定期进行生产现场安全检查。</w:t>
      </w:r>
      <w:bookmarkStart w:id="10" w:name="OLE_LINK26"/>
    </w:p>
    <w:bookmarkEnd w:id="10"/>
    <w:p w:rsidR="000C2A43" w:rsidRPr="00F970E8" w:rsidRDefault="000C2A43" w:rsidP="000C2A43">
      <w:pPr>
        <w:pStyle w:val="aff"/>
        <w:spacing w:line="460" w:lineRule="exact"/>
        <w:ind w:firstLineChars="0" w:firstLine="0"/>
        <w:rPr>
          <w:rFonts w:ascii="宋体" w:hAnsi="宋体" w:cs="宋体"/>
          <w:sz w:val="28"/>
          <w:szCs w:val="28"/>
        </w:rPr>
      </w:pPr>
      <w:r w:rsidRPr="00F970E8">
        <w:rPr>
          <w:rFonts w:ascii="宋体" w:hAnsi="宋体" w:cs="宋体" w:hint="eastAsia"/>
          <w:sz w:val="28"/>
          <w:szCs w:val="28"/>
        </w:rPr>
        <w:t>----应急事件</w:t>
      </w:r>
    </w:p>
    <w:p w:rsidR="000C2A43" w:rsidRPr="00F970E8" w:rsidRDefault="000C2A43" w:rsidP="00F970E8">
      <w:pPr>
        <w:spacing w:line="460" w:lineRule="exact"/>
        <w:ind w:firstLineChars="200" w:firstLine="560"/>
        <w:rPr>
          <w:rFonts w:ascii="宋体" w:hAnsi="宋体" w:cs="宋体"/>
          <w:sz w:val="28"/>
          <w:szCs w:val="28"/>
        </w:rPr>
      </w:pPr>
      <w:r w:rsidRPr="00F970E8">
        <w:rPr>
          <w:rFonts w:ascii="宋体" w:hAnsi="宋体" w:cs="宋体" w:hint="eastAsia"/>
          <w:sz w:val="28"/>
          <w:szCs w:val="28"/>
        </w:rPr>
        <w:t>为了应对突发性事件，公司制定突发环境事件应急预案，科学规范的应急事件处理流程，从工作流程上保障应急事件的及时有效处理。</w:t>
      </w:r>
    </w:p>
    <w:p w:rsidR="000C2A43" w:rsidRDefault="000C2A43" w:rsidP="000C2A43">
      <w:pPr>
        <w:spacing w:line="460" w:lineRule="exact"/>
        <w:ind w:firstLine="562"/>
        <w:jc w:val="center"/>
        <w:rPr>
          <w:rFonts w:ascii="微软雅黑" w:eastAsia="微软雅黑" w:hAnsi="微软雅黑" w:cs="宋体"/>
          <w:bCs/>
          <w:sz w:val="24"/>
        </w:rPr>
      </w:pPr>
      <w:bookmarkStart w:id="11" w:name="OLE_LINK66"/>
      <w:r w:rsidRPr="0056179A">
        <w:rPr>
          <w:rFonts w:ascii="微软雅黑" w:eastAsia="微软雅黑" w:hAnsi="微软雅黑" w:cs="宋体" w:hint="eastAsia"/>
          <w:bCs/>
          <w:sz w:val="24"/>
        </w:rPr>
        <w:t>图表</w:t>
      </w:r>
      <w:r w:rsidR="00370015">
        <w:rPr>
          <w:rFonts w:ascii="微软雅黑" w:eastAsia="微软雅黑" w:hAnsi="微软雅黑" w:cs="宋体" w:hint="eastAsia"/>
          <w:bCs/>
          <w:sz w:val="24"/>
        </w:rPr>
        <w:t>6</w:t>
      </w:r>
      <w:r w:rsidRPr="0056179A">
        <w:rPr>
          <w:rFonts w:ascii="微软雅黑" w:eastAsia="微软雅黑" w:hAnsi="微软雅黑" w:cs="宋体" w:hint="eastAsia"/>
          <w:bCs/>
          <w:sz w:val="24"/>
        </w:rPr>
        <w:t>环保</w:t>
      </w:r>
      <w:r>
        <w:rPr>
          <w:rFonts w:ascii="微软雅黑" w:eastAsia="微软雅黑" w:hAnsi="微软雅黑" w:cs="宋体" w:hint="eastAsia"/>
          <w:bCs/>
          <w:sz w:val="24"/>
        </w:rPr>
        <w:t>、职业健康安全</w:t>
      </w:r>
      <w:r w:rsidRPr="0056179A">
        <w:rPr>
          <w:rFonts w:ascii="微软雅黑" w:eastAsia="微软雅黑" w:hAnsi="微软雅黑" w:cs="宋体" w:hint="eastAsia"/>
          <w:bCs/>
          <w:sz w:val="24"/>
        </w:rPr>
        <w:t>控制指标及对策</w:t>
      </w:r>
      <w:bookmarkEnd w:id="11"/>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89"/>
        <w:gridCol w:w="1417"/>
        <w:gridCol w:w="1764"/>
        <w:gridCol w:w="3251"/>
        <w:gridCol w:w="1701"/>
      </w:tblGrid>
      <w:tr w:rsidR="00AA202A" w:rsidRPr="00853D11" w:rsidTr="003F0570">
        <w:trPr>
          <w:trHeight w:val="885"/>
          <w:tblHeader/>
          <w:jc w:val="center"/>
        </w:trPr>
        <w:tc>
          <w:tcPr>
            <w:tcW w:w="1189" w:type="dxa"/>
            <w:shd w:val="clear" w:color="auto" w:fill="C6D9F1"/>
            <w:vAlign w:val="center"/>
          </w:tcPr>
          <w:p w:rsidR="00AA202A" w:rsidRPr="00853D11" w:rsidRDefault="00AA202A" w:rsidP="003F0570">
            <w:pPr>
              <w:spacing w:line="276" w:lineRule="auto"/>
              <w:jc w:val="center"/>
              <w:rPr>
                <w:rFonts w:ascii="微软雅黑" w:eastAsia="微软雅黑" w:hAnsi="微软雅黑" w:cs="宋体"/>
                <w:color w:val="000000"/>
                <w:szCs w:val="21"/>
              </w:rPr>
            </w:pPr>
            <w:r w:rsidRPr="00853D11">
              <w:rPr>
                <w:rFonts w:ascii="微软雅黑" w:eastAsia="微软雅黑" w:hAnsi="微软雅黑" w:cs="宋体" w:hint="eastAsia"/>
                <w:color w:val="000000"/>
                <w:szCs w:val="21"/>
              </w:rPr>
              <w:t>控制项目</w:t>
            </w:r>
          </w:p>
        </w:tc>
        <w:tc>
          <w:tcPr>
            <w:tcW w:w="1417" w:type="dxa"/>
            <w:shd w:val="clear" w:color="auto" w:fill="C6D9F1"/>
            <w:vAlign w:val="center"/>
          </w:tcPr>
          <w:p w:rsidR="00AA202A" w:rsidRPr="00853D11" w:rsidRDefault="00AA202A" w:rsidP="003F0570">
            <w:pPr>
              <w:spacing w:line="276" w:lineRule="auto"/>
              <w:jc w:val="center"/>
              <w:rPr>
                <w:rFonts w:ascii="微软雅黑" w:eastAsia="微软雅黑" w:hAnsi="微软雅黑" w:cs="宋体"/>
                <w:color w:val="000000"/>
                <w:szCs w:val="21"/>
              </w:rPr>
            </w:pPr>
            <w:r w:rsidRPr="00853D11">
              <w:rPr>
                <w:rFonts w:ascii="微软雅黑" w:eastAsia="微软雅黑" w:hAnsi="微软雅黑" w:cs="宋体" w:hint="eastAsia"/>
                <w:color w:val="000000"/>
                <w:szCs w:val="21"/>
              </w:rPr>
              <w:t>影响因素</w:t>
            </w:r>
          </w:p>
        </w:tc>
        <w:tc>
          <w:tcPr>
            <w:tcW w:w="1764" w:type="dxa"/>
            <w:shd w:val="clear" w:color="auto" w:fill="C6D9F1"/>
            <w:vAlign w:val="center"/>
          </w:tcPr>
          <w:p w:rsidR="00AA202A" w:rsidRPr="00853D11" w:rsidRDefault="00AA202A" w:rsidP="003F0570">
            <w:pPr>
              <w:spacing w:line="276" w:lineRule="auto"/>
              <w:jc w:val="center"/>
              <w:rPr>
                <w:rFonts w:ascii="微软雅黑" w:eastAsia="微软雅黑" w:hAnsi="微软雅黑" w:cs="宋体"/>
                <w:color w:val="000000"/>
                <w:szCs w:val="21"/>
              </w:rPr>
            </w:pPr>
            <w:r w:rsidRPr="00853D11">
              <w:rPr>
                <w:rFonts w:ascii="微软雅黑" w:eastAsia="微软雅黑" w:hAnsi="微软雅黑" w:cs="宋体" w:hint="eastAsia"/>
                <w:color w:val="000000"/>
                <w:szCs w:val="21"/>
              </w:rPr>
              <w:t>公司要求</w:t>
            </w:r>
          </w:p>
        </w:tc>
        <w:tc>
          <w:tcPr>
            <w:tcW w:w="3251" w:type="dxa"/>
            <w:shd w:val="clear" w:color="auto" w:fill="C6D9F1"/>
            <w:vAlign w:val="center"/>
          </w:tcPr>
          <w:p w:rsidR="00AA202A" w:rsidRPr="00853D11" w:rsidRDefault="00AA202A" w:rsidP="003F0570">
            <w:pPr>
              <w:spacing w:line="276" w:lineRule="auto"/>
              <w:jc w:val="center"/>
              <w:rPr>
                <w:rFonts w:ascii="微软雅黑" w:eastAsia="微软雅黑" w:hAnsi="微软雅黑" w:cs="宋体"/>
                <w:color w:val="000000"/>
                <w:szCs w:val="21"/>
              </w:rPr>
            </w:pPr>
            <w:r w:rsidRPr="00853D11">
              <w:rPr>
                <w:rFonts w:ascii="微软雅黑" w:eastAsia="微软雅黑" w:hAnsi="微软雅黑" w:cs="宋体" w:hint="eastAsia"/>
                <w:color w:val="000000"/>
                <w:szCs w:val="21"/>
              </w:rPr>
              <w:t>法律法规要求</w:t>
            </w:r>
          </w:p>
        </w:tc>
        <w:tc>
          <w:tcPr>
            <w:tcW w:w="1701" w:type="dxa"/>
            <w:shd w:val="clear" w:color="auto" w:fill="C6D9F1"/>
            <w:vAlign w:val="center"/>
          </w:tcPr>
          <w:p w:rsidR="00AA202A" w:rsidRPr="00853D11" w:rsidRDefault="00AA202A" w:rsidP="003F0570">
            <w:pPr>
              <w:spacing w:line="276" w:lineRule="auto"/>
              <w:jc w:val="center"/>
              <w:rPr>
                <w:rFonts w:ascii="微软雅黑" w:eastAsia="微软雅黑" w:hAnsi="微软雅黑" w:cs="宋体"/>
                <w:color w:val="000000"/>
                <w:szCs w:val="21"/>
              </w:rPr>
            </w:pPr>
            <w:r w:rsidRPr="00853D11">
              <w:rPr>
                <w:rFonts w:ascii="微软雅黑" w:eastAsia="微软雅黑" w:hAnsi="微软雅黑" w:cs="宋体" w:hint="eastAsia"/>
                <w:color w:val="000000"/>
                <w:szCs w:val="21"/>
              </w:rPr>
              <w:t>关键过程及指标</w:t>
            </w:r>
          </w:p>
        </w:tc>
      </w:tr>
      <w:tr w:rsidR="00AA202A" w:rsidRPr="00853D11" w:rsidTr="003F0570">
        <w:trPr>
          <w:jc w:val="center"/>
        </w:trPr>
        <w:tc>
          <w:tcPr>
            <w:tcW w:w="1189" w:type="dxa"/>
            <w:vAlign w:val="center"/>
          </w:tcPr>
          <w:p w:rsidR="00AA202A" w:rsidRPr="00853D11" w:rsidRDefault="00AA202A" w:rsidP="003F0570">
            <w:pPr>
              <w:spacing w:line="276" w:lineRule="auto"/>
              <w:rPr>
                <w:rFonts w:ascii="微软雅黑" w:eastAsia="微软雅黑" w:hAnsi="微软雅黑" w:cs="宋体"/>
                <w:color w:val="000000"/>
                <w:szCs w:val="21"/>
              </w:rPr>
            </w:pPr>
            <w:r w:rsidRPr="00853D11">
              <w:rPr>
                <w:rFonts w:ascii="微软雅黑" w:eastAsia="微软雅黑" w:hAnsi="微软雅黑" w:cs="宋体" w:hint="eastAsia"/>
                <w:color w:val="000000"/>
                <w:szCs w:val="21"/>
              </w:rPr>
              <w:t>环境保护</w:t>
            </w:r>
          </w:p>
        </w:tc>
        <w:tc>
          <w:tcPr>
            <w:tcW w:w="1417" w:type="dxa"/>
            <w:vAlign w:val="center"/>
          </w:tcPr>
          <w:p w:rsidR="00AA202A" w:rsidRPr="00853D11" w:rsidRDefault="00AA202A" w:rsidP="003F0570">
            <w:pPr>
              <w:spacing w:line="276" w:lineRule="auto"/>
              <w:rPr>
                <w:rFonts w:ascii="微软雅黑" w:eastAsia="微软雅黑" w:hAnsi="微软雅黑" w:cs="宋体"/>
                <w:color w:val="000000"/>
                <w:szCs w:val="21"/>
              </w:rPr>
            </w:pPr>
            <w:r w:rsidRPr="00853D11">
              <w:rPr>
                <w:rFonts w:ascii="微软雅黑" w:eastAsia="微软雅黑" w:hAnsi="微软雅黑" w:cs="宋体" w:hint="eastAsia"/>
                <w:color w:val="000000"/>
                <w:szCs w:val="21"/>
              </w:rPr>
              <w:t>生活污水、生产废水、生产废气、噪声排放及固废处</w:t>
            </w:r>
            <w:r w:rsidRPr="00853D11">
              <w:rPr>
                <w:rFonts w:ascii="微软雅黑" w:eastAsia="微软雅黑" w:hAnsi="微软雅黑" w:cs="宋体" w:hint="eastAsia"/>
                <w:color w:val="000000"/>
                <w:szCs w:val="21"/>
              </w:rPr>
              <w:lastRenderedPageBreak/>
              <w:t>置</w:t>
            </w:r>
          </w:p>
        </w:tc>
        <w:tc>
          <w:tcPr>
            <w:tcW w:w="1764" w:type="dxa"/>
            <w:vAlign w:val="center"/>
          </w:tcPr>
          <w:p w:rsidR="00AA202A" w:rsidRPr="00853D11" w:rsidRDefault="00AA202A" w:rsidP="003F0570">
            <w:pPr>
              <w:spacing w:line="276" w:lineRule="auto"/>
              <w:rPr>
                <w:rFonts w:ascii="微软雅黑" w:eastAsia="微软雅黑" w:hAnsi="微软雅黑" w:cs="宋体"/>
                <w:color w:val="000000"/>
                <w:szCs w:val="21"/>
              </w:rPr>
            </w:pPr>
            <w:r w:rsidRPr="00853D11">
              <w:rPr>
                <w:rFonts w:ascii="微软雅黑" w:eastAsia="微软雅黑" w:hAnsi="微软雅黑" w:cs="宋体" w:hint="eastAsia"/>
                <w:color w:val="000000"/>
                <w:szCs w:val="21"/>
              </w:rPr>
              <w:lastRenderedPageBreak/>
              <w:t>废水、废气、噪声等污染的排放检测达标率为100%；全年无重</w:t>
            </w:r>
            <w:r w:rsidRPr="00853D11">
              <w:rPr>
                <w:rFonts w:ascii="微软雅黑" w:eastAsia="微软雅黑" w:hAnsi="微软雅黑" w:cs="宋体" w:hint="eastAsia"/>
                <w:color w:val="000000"/>
                <w:szCs w:val="21"/>
              </w:rPr>
              <w:lastRenderedPageBreak/>
              <w:t>大环境事故</w:t>
            </w:r>
          </w:p>
        </w:tc>
        <w:tc>
          <w:tcPr>
            <w:tcW w:w="3251" w:type="dxa"/>
            <w:vAlign w:val="center"/>
          </w:tcPr>
          <w:p w:rsidR="00AA202A" w:rsidRPr="00000684" w:rsidRDefault="00AA202A" w:rsidP="00AA202A">
            <w:pPr>
              <w:pStyle w:val="New"/>
              <w:spacing w:before="156" w:after="156"/>
              <w:ind w:firstLineChars="0" w:firstLine="0"/>
              <w:rPr>
                <w:rFonts w:ascii="微软雅黑" w:eastAsia="微软雅黑" w:hAnsi="微软雅黑"/>
                <w:sz w:val="21"/>
                <w:szCs w:val="21"/>
              </w:rPr>
            </w:pPr>
            <w:r>
              <w:rPr>
                <w:rFonts w:ascii="微软雅黑" w:eastAsia="微软雅黑" w:hAnsi="微软雅黑" w:hint="eastAsia"/>
                <w:sz w:val="21"/>
                <w:szCs w:val="21"/>
              </w:rPr>
              <w:lastRenderedPageBreak/>
              <w:t>1</w:t>
            </w:r>
            <w:r w:rsidRPr="00000684">
              <w:rPr>
                <w:rFonts w:ascii="微软雅黑" w:eastAsia="微软雅黑" w:hAnsi="微软雅黑" w:hint="eastAsia"/>
                <w:sz w:val="21"/>
                <w:szCs w:val="21"/>
              </w:rPr>
              <w:t>.废水排放执行《污水综合排放标准》（GB8978-1996）的三级排放限值要求</w:t>
            </w:r>
            <w:r>
              <w:rPr>
                <w:rFonts w:ascii="微软雅黑" w:eastAsia="微软雅黑" w:hAnsi="微软雅黑" w:hint="eastAsia"/>
                <w:sz w:val="21"/>
                <w:szCs w:val="21"/>
              </w:rPr>
              <w:t>；</w:t>
            </w:r>
          </w:p>
          <w:p w:rsidR="00AA202A" w:rsidRPr="00000684" w:rsidRDefault="00AA202A" w:rsidP="003F0570">
            <w:pPr>
              <w:rPr>
                <w:rFonts w:ascii="微软雅黑" w:eastAsia="微软雅黑" w:hAnsi="微软雅黑"/>
                <w:szCs w:val="21"/>
              </w:rPr>
            </w:pPr>
            <w:r w:rsidRPr="00000684">
              <w:rPr>
                <w:rFonts w:ascii="微软雅黑" w:eastAsia="微软雅黑" w:hAnsi="微软雅黑" w:hint="eastAsia"/>
                <w:color w:val="000000"/>
                <w:szCs w:val="21"/>
              </w:rPr>
              <w:t>2.</w:t>
            </w:r>
            <w:r w:rsidRPr="00000684">
              <w:rPr>
                <w:rFonts w:ascii="微软雅黑" w:eastAsia="微软雅黑" w:hAnsi="微软雅黑" w:hint="eastAsia"/>
                <w:szCs w:val="21"/>
              </w:rPr>
              <w:t>筒仓呼吸粉尘经自带</w:t>
            </w:r>
            <w:proofErr w:type="gramStart"/>
            <w:r w:rsidRPr="00000684">
              <w:rPr>
                <w:rFonts w:ascii="微软雅黑" w:eastAsia="微软雅黑" w:hAnsi="微软雅黑" w:hint="eastAsia"/>
                <w:szCs w:val="21"/>
              </w:rPr>
              <w:t>仓顶</w:t>
            </w:r>
            <w:proofErr w:type="gramEnd"/>
            <w:r w:rsidRPr="00000684">
              <w:rPr>
                <w:rFonts w:ascii="微软雅黑" w:eastAsia="微软雅黑" w:hAnsi="微软雅黑" w:hint="eastAsia"/>
                <w:szCs w:val="21"/>
              </w:rPr>
              <w:t>布袋</w:t>
            </w:r>
            <w:r w:rsidRPr="00000684">
              <w:rPr>
                <w:rFonts w:ascii="微软雅黑" w:eastAsia="微软雅黑" w:hAnsi="微软雅黑" w:hint="eastAsia"/>
                <w:szCs w:val="21"/>
              </w:rPr>
              <w:lastRenderedPageBreak/>
              <w:t>除尘器处理达到《水泥工业大气污染物排放标准》(GB4015-2013)中表 3 中的规定限值</w:t>
            </w:r>
            <w:r>
              <w:rPr>
                <w:rFonts w:ascii="微软雅黑" w:eastAsia="微软雅黑" w:hAnsi="微软雅黑" w:hint="eastAsia"/>
                <w:szCs w:val="21"/>
              </w:rPr>
              <w:t>；</w:t>
            </w:r>
          </w:p>
          <w:p w:rsidR="00AA202A" w:rsidRPr="00000684" w:rsidRDefault="00AA202A" w:rsidP="003F0570">
            <w:pPr>
              <w:rPr>
                <w:rFonts w:ascii="微软雅黑" w:eastAsia="微软雅黑" w:hAnsi="微软雅黑"/>
                <w:szCs w:val="21"/>
              </w:rPr>
            </w:pPr>
            <w:r w:rsidRPr="00000684">
              <w:rPr>
                <w:rFonts w:ascii="微软雅黑" w:eastAsia="微软雅黑" w:hAnsi="微软雅黑" w:hint="eastAsia"/>
                <w:szCs w:val="21"/>
              </w:rPr>
              <w:t>3.《锅炉大气污染物排放标准》(GB13271-2014)表 3中的燃气锅炉大气污染</w:t>
            </w:r>
            <w:proofErr w:type="gramStart"/>
            <w:r w:rsidRPr="00000684">
              <w:rPr>
                <w:rFonts w:ascii="微软雅黑" w:eastAsia="微软雅黑" w:hAnsi="微软雅黑" w:hint="eastAsia"/>
                <w:szCs w:val="21"/>
              </w:rPr>
              <w:t>物特别</w:t>
            </w:r>
            <w:proofErr w:type="gramEnd"/>
            <w:r w:rsidRPr="00000684">
              <w:rPr>
                <w:rFonts w:ascii="微软雅黑" w:eastAsia="微软雅黑" w:hAnsi="微软雅黑" w:hint="eastAsia"/>
                <w:szCs w:val="21"/>
              </w:rPr>
              <w:t>排放限值要求</w:t>
            </w:r>
            <w:r>
              <w:rPr>
                <w:rFonts w:ascii="微软雅黑" w:eastAsia="微软雅黑" w:hAnsi="微软雅黑" w:hint="eastAsia"/>
                <w:szCs w:val="21"/>
              </w:rPr>
              <w:t>；</w:t>
            </w:r>
          </w:p>
          <w:p w:rsidR="00AA202A" w:rsidRDefault="00AA202A" w:rsidP="00AA202A">
            <w:pPr>
              <w:pStyle w:val="New"/>
              <w:spacing w:before="156" w:after="156"/>
              <w:ind w:firstLineChars="0" w:firstLine="0"/>
              <w:rPr>
                <w:rFonts w:ascii="微软雅黑" w:eastAsia="微软雅黑" w:hAnsi="微软雅黑"/>
                <w:sz w:val="21"/>
                <w:szCs w:val="21"/>
              </w:rPr>
            </w:pPr>
            <w:r w:rsidRPr="00000684">
              <w:rPr>
                <w:rFonts w:ascii="微软雅黑" w:eastAsia="微软雅黑" w:hAnsi="微软雅黑" w:hint="eastAsia"/>
                <w:sz w:val="21"/>
                <w:szCs w:val="21"/>
              </w:rPr>
              <w:t>4.食堂废气排放执行《饮食业油烟排放标准（ 试行 ）》（GB18483-2001）中型规模</w:t>
            </w:r>
            <w:r>
              <w:rPr>
                <w:rFonts w:ascii="微软雅黑" w:eastAsia="微软雅黑" w:hAnsi="微软雅黑" w:hint="eastAsia"/>
                <w:sz w:val="21"/>
                <w:szCs w:val="21"/>
              </w:rPr>
              <w:t>；</w:t>
            </w:r>
          </w:p>
          <w:p w:rsidR="00AA202A" w:rsidRPr="00AE58BC" w:rsidRDefault="00AA202A" w:rsidP="003F0570">
            <w:pPr>
              <w:rPr>
                <w:rFonts w:ascii="微软雅黑" w:eastAsia="微软雅黑" w:hAnsi="微软雅黑"/>
              </w:rPr>
            </w:pPr>
            <w:r>
              <w:rPr>
                <w:rFonts w:ascii="微软雅黑" w:eastAsia="微软雅黑" w:hAnsi="微软雅黑" w:hint="eastAsia"/>
                <w:szCs w:val="21"/>
              </w:rPr>
              <w:t>5.</w:t>
            </w:r>
            <w:r w:rsidRPr="00AE58BC">
              <w:rPr>
                <w:rFonts w:ascii="微软雅黑" w:eastAsia="微软雅黑" w:hAnsi="微软雅黑" w:cs="宋体" w:hint="eastAsia"/>
                <w:kern w:val="0"/>
              </w:rPr>
              <w:t xml:space="preserve"> 噪声执行</w:t>
            </w:r>
            <w:r w:rsidRPr="00AE58BC">
              <w:rPr>
                <w:rFonts w:ascii="微软雅黑" w:eastAsia="微软雅黑" w:hAnsi="微软雅黑" w:hint="eastAsia"/>
              </w:rPr>
              <w:t>《工业企业厂界环境噪声</w:t>
            </w:r>
            <w:r w:rsidRPr="00AE58BC">
              <w:rPr>
                <w:rFonts w:ascii="微软雅黑" w:eastAsia="微软雅黑" w:hAnsi="微软雅黑" w:hint="eastAsia"/>
                <w:bCs/>
              </w:rPr>
              <w:t>排放标准》(GB12348-2008)中 3 类标准</w:t>
            </w:r>
            <w:r>
              <w:rPr>
                <w:rFonts w:ascii="微软雅黑" w:eastAsia="微软雅黑" w:hAnsi="微软雅黑" w:hint="eastAsia"/>
                <w:bCs/>
              </w:rPr>
              <w:t>；</w:t>
            </w:r>
          </w:p>
          <w:p w:rsidR="00AA202A" w:rsidRPr="00A5169C" w:rsidRDefault="00AA202A" w:rsidP="003F0570">
            <w:pPr>
              <w:rPr>
                <w:rFonts w:ascii="微软雅黑" w:eastAsia="微软雅黑" w:hAnsi="微软雅黑"/>
                <w:kern w:val="0"/>
              </w:rPr>
            </w:pPr>
            <w:r w:rsidRPr="00A5169C">
              <w:rPr>
                <w:rFonts w:ascii="微软雅黑" w:eastAsia="微软雅黑" w:hAnsi="微软雅黑" w:hint="eastAsia"/>
                <w:color w:val="000000"/>
                <w:szCs w:val="21"/>
              </w:rPr>
              <w:t>6.</w:t>
            </w:r>
            <w:r w:rsidRPr="00A5169C">
              <w:rPr>
                <w:rFonts w:ascii="微软雅黑" w:eastAsia="微软雅黑" w:hAnsi="微软雅黑" w:hint="eastAsia"/>
                <w:color w:val="000000"/>
              </w:rPr>
              <w:t xml:space="preserve"> 危废：</w:t>
            </w:r>
            <w:r w:rsidRPr="00A5169C">
              <w:rPr>
                <w:rFonts w:ascii="微软雅黑" w:eastAsia="微软雅黑" w:hAnsi="微软雅黑" w:hint="eastAsia"/>
                <w:kern w:val="0"/>
              </w:rPr>
              <w:t>脱模剂废包装桶、机油废</w:t>
            </w:r>
            <w:proofErr w:type="gramStart"/>
            <w:r w:rsidRPr="00A5169C">
              <w:rPr>
                <w:rFonts w:ascii="微软雅黑" w:eastAsia="微软雅黑" w:hAnsi="微软雅黑" w:hint="eastAsia"/>
                <w:kern w:val="0"/>
              </w:rPr>
              <w:t>包装桶由供货</w:t>
            </w:r>
            <w:proofErr w:type="gramEnd"/>
            <w:r w:rsidRPr="00A5169C">
              <w:rPr>
                <w:rFonts w:ascii="微软雅黑" w:eastAsia="微软雅黑" w:hAnsi="微软雅黑" w:hint="eastAsia"/>
                <w:kern w:val="0"/>
              </w:rPr>
              <w:t>方带回循环利用 ，废包装桶</w:t>
            </w:r>
            <w:proofErr w:type="gramStart"/>
            <w:r w:rsidRPr="00A5169C">
              <w:rPr>
                <w:rFonts w:ascii="微软雅黑" w:eastAsia="微软雅黑" w:hAnsi="微软雅黑" w:hint="eastAsia"/>
                <w:kern w:val="0"/>
              </w:rPr>
              <w:t>贮存按危废</w:t>
            </w:r>
            <w:proofErr w:type="gramEnd"/>
            <w:r w:rsidRPr="00A5169C">
              <w:rPr>
                <w:rFonts w:ascii="微软雅黑" w:eastAsia="微软雅黑" w:hAnsi="微软雅黑" w:hint="eastAsia"/>
                <w:kern w:val="0"/>
              </w:rPr>
              <w:t>管理</w:t>
            </w:r>
            <w:r w:rsidRPr="00A5169C">
              <w:rPr>
                <w:rFonts w:ascii="微软雅黑" w:eastAsia="微软雅黑" w:hAnsi="微软雅黑"/>
                <w:lang w:val="zh-CN"/>
              </w:rPr>
              <w:t>，设置危险</w:t>
            </w:r>
            <w:r w:rsidRPr="00A5169C">
              <w:rPr>
                <w:rFonts w:ascii="微软雅黑" w:eastAsia="微软雅黑" w:hAnsi="微软雅黑"/>
              </w:rPr>
              <w:t>废物暂存室</w:t>
            </w:r>
            <w:r>
              <w:rPr>
                <w:rFonts w:ascii="微软雅黑" w:eastAsia="微软雅黑" w:hAnsi="微软雅黑" w:hint="eastAsia"/>
                <w:lang w:val="zh-CN"/>
              </w:rPr>
              <w:t>；</w:t>
            </w:r>
          </w:p>
          <w:p w:rsidR="00AA202A" w:rsidRPr="00A5169C" w:rsidRDefault="00AA202A" w:rsidP="003F0570">
            <w:pPr>
              <w:rPr>
                <w:rFonts w:ascii="微软雅黑" w:eastAsia="微软雅黑" w:hAnsi="微软雅黑"/>
                <w:color w:val="000000"/>
              </w:rPr>
            </w:pPr>
            <w:r>
              <w:rPr>
                <w:rFonts w:ascii="微软雅黑" w:eastAsia="微软雅黑" w:hAnsi="微软雅黑" w:hint="eastAsia"/>
                <w:color w:val="000000"/>
              </w:rPr>
              <w:t>7.</w:t>
            </w:r>
            <w:r w:rsidRPr="00A5169C">
              <w:rPr>
                <w:rFonts w:ascii="微软雅黑" w:eastAsia="微软雅黑" w:hAnsi="微软雅黑" w:hint="eastAsia"/>
                <w:color w:val="000000"/>
              </w:rPr>
              <w:t>可回收固</w:t>
            </w:r>
            <w:proofErr w:type="gramStart"/>
            <w:r w:rsidRPr="00A5169C">
              <w:rPr>
                <w:rFonts w:ascii="微软雅黑" w:eastAsia="微软雅黑" w:hAnsi="微软雅黑" w:hint="eastAsia"/>
                <w:color w:val="000000"/>
              </w:rPr>
              <w:t>废一般废</w:t>
            </w:r>
            <w:proofErr w:type="gramEnd"/>
            <w:r w:rsidRPr="00A5169C">
              <w:rPr>
                <w:rFonts w:ascii="微软雅黑" w:eastAsia="微软雅黑" w:hAnsi="微软雅黑" w:hint="eastAsia"/>
                <w:color w:val="000000"/>
              </w:rPr>
              <w:t>包装袋、锅炉炉渣、锅炉废气布袋除尘灰渣收集后出售</w:t>
            </w:r>
            <w:r w:rsidRPr="00A5169C">
              <w:rPr>
                <w:rFonts w:ascii="微软雅黑" w:eastAsia="微软雅黑" w:hAnsi="微软雅黑"/>
              </w:rPr>
              <w:t>收集后外卖物资回收单</w:t>
            </w:r>
            <w:r w:rsidRPr="00A5169C">
              <w:rPr>
                <w:rFonts w:ascii="微软雅黑" w:eastAsia="微软雅黑" w:hAnsi="微软雅黑"/>
              </w:rPr>
              <w:lastRenderedPageBreak/>
              <w:t>位综合利用</w:t>
            </w:r>
            <w:r>
              <w:rPr>
                <w:rFonts w:ascii="微软雅黑" w:eastAsia="微软雅黑" w:hAnsi="微软雅黑" w:hint="eastAsia"/>
              </w:rPr>
              <w:t>；</w:t>
            </w:r>
          </w:p>
          <w:p w:rsidR="00AA202A" w:rsidRPr="00A5169C" w:rsidRDefault="00AA202A" w:rsidP="003F0570">
            <w:pPr>
              <w:rPr>
                <w:rFonts w:ascii="微软雅黑" w:eastAsia="微软雅黑" w:hAnsi="微软雅黑"/>
              </w:rPr>
            </w:pPr>
            <w:r>
              <w:rPr>
                <w:rFonts w:ascii="微软雅黑" w:eastAsia="微软雅黑" w:hAnsi="微软雅黑" w:hint="eastAsia"/>
                <w:color w:val="000000"/>
              </w:rPr>
              <w:t>8.</w:t>
            </w:r>
            <w:r w:rsidRPr="00A5169C">
              <w:rPr>
                <w:rFonts w:ascii="微软雅黑" w:eastAsia="微软雅黑" w:hAnsi="微软雅黑" w:hint="eastAsia"/>
                <w:color w:val="000000"/>
              </w:rPr>
              <w:t>不可回收固废：</w:t>
            </w:r>
            <w:r w:rsidRPr="00A5169C">
              <w:rPr>
                <w:rFonts w:ascii="微软雅黑" w:eastAsia="微软雅黑" w:hAnsi="微软雅黑" w:hint="eastAsia"/>
              </w:rPr>
              <w:t>生活垃圾由环卫部门统一清运、处置</w:t>
            </w:r>
            <w:r w:rsidRPr="00A5169C">
              <w:rPr>
                <w:rFonts w:ascii="微软雅黑" w:eastAsia="微软雅黑" w:hAnsi="微软雅黑"/>
              </w:rPr>
              <w:t>委托环卫部门进行清运处置。</w:t>
            </w:r>
          </w:p>
        </w:tc>
        <w:tc>
          <w:tcPr>
            <w:tcW w:w="1701" w:type="dxa"/>
            <w:vAlign w:val="center"/>
          </w:tcPr>
          <w:p w:rsidR="00AA202A" w:rsidRPr="00853D11" w:rsidRDefault="00AA202A" w:rsidP="003F0570">
            <w:pPr>
              <w:spacing w:line="276" w:lineRule="auto"/>
              <w:rPr>
                <w:rFonts w:ascii="微软雅黑" w:eastAsia="微软雅黑" w:hAnsi="微软雅黑" w:cs="宋体"/>
                <w:color w:val="000000"/>
                <w:szCs w:val="21"/>
              </w:rPr>
            </w:pPr>
            <w:r w:rsidRPr="00853D11">
              <w:rPr>
                <w:rFonts w:ascii="微软雅黑" w:eastAsia="微软雅黑" w:hAnsi="微软雅黑" w:cs="宋体" w:hint="eastAsia"/>
                <w:color w:val="000000"/>
                <w:szCs w:val="21"/>
              </w:rPr>
              <w:lastRenderedPageBreak/>
              <w:t>定期委托有资质的公司出具检测报告。</w:t>
            </w:r>
          </w:p>
        </w:tc>
      </w:tr>
      <w:tr w:rsidR="00AA202A" w:rsidRPr="00853D11" w:rsidTr="003F0570">
        <w:trPr>
          <w:jc w:val="center"/>
        </w:trPr>
        <w:tc>
          <w:tcPr>
            <w:tcW w:w="1189" w:type="dxa"/>
            <w:vAlign w:val="center"/>
          </w:tcPr>
          <w:p w:rsidR="00AA202A" w:rsidRPr="00853D11" w:rsidRDefault="00AA202A" w:rsidP="003F0570">
            <w:pPr>
              <w:spacing w:line="276" w:lineRule="auto"/>
              <w:rPr>
                <w:rFonts w:ascii="微软雅黑" w:eastAsia="微软雅黑" w:hAnsi="微软雅黑" w:cs="宋体"/>
                <w:color w:val="000000"/>
                <w:szCs w:val="21"/>
              </w:rPr>
            </w:pPr>
            <w:r w:rsidRPr="00853D11">
              <w:rPr>
                <w:rFonts w:ascii="微软雅黑" w:eastAsia="微软雅黑" w:hAnsi="微软雅黑" w:cs="宋体" w:hint="eastAsia"/>
                <w:color w:val="000000"/>
                <w:szCs w:val="21"/>
              </w:rPr>
              <w:lastRenderedPageBreak/>
              <w:t>节能及资源利用</w:t>
            </w:r>
          </w:p>
        </w:tc>
        <w:tc>
          <w:tcPr>
            <w:tcW w:w="1417" w:type="dxa"/>
            <w:vAlign w:val="center"/>
          </w:tcPr>
          <w:p w:rsidR="00AA202A" w:rsidRPr="00853D11" w:rsidRDefault="00AA202A" w:rsidP="003F0570">
            <w:pPr>
              <w:spacing w:line="276" w:lineRule="auto"/>
              <w:rPr>
                <w:rFonts w:ascii="微软雅黑" w:eastAsia="微软雅黑" w:hAnsi="微软雅黑" w:cs="宋体"/>
                <w:color w:val="000000"/>
                <w:szCs w:val="21"/>
              </w:rPr>
            </w:pPr>
            <w:r w:rsidRPr="00853D11">
              <w:rPr>
                <w:rFonts w:ascii="微软雅黑" w:eastAsia="微软雅黑" w:hAnsi="微软雅黑" w:cs="宋体" w:hint="eastAsia"/>
                <w:color w:val="000000"/>
                <w:szCs w:val="21"/>
              </w:rPr>
              <w:t xml:space="preserve">水、电的综合利用 </w:t>
            </w:r>
          </w:p>
        </w:tc>
        <w:tc>
          <w:tcPr>
            <w:tcW w:w="1764" w:type="dxa"/>
            <w:vAlign w:val="center"/>
          </w:tcPr>
          <w:p w:rsidR="00AA202A" w:rsidRPr="00853D11" w:rsidRDefault="00AA202A" w:rsidP="003F0570">
            <w:pPr>
              <w:spacing w:line="276" w:lineRule="auto"/>
              <w:ind w:firstLineChars="150" w:firstLine="315"/>
              <w:rPr>
                <w:rFonts w:ascii="微软雅黑" w:eastAsia="微软雅黑" w:hAnsi="微软雅黑" w:cs="宋体"/>
                <w:color w:val="000000"/>
                <w:szCs w:val="21"/>
              </w:rPr>
            </w:pPr>
            <w:r w:rsidRPr="00853D11">
              <w:rPr>
                <w:rFonts w:ascii="微软雅黑" w:eastAsia="微软雅黑" w:hAnsi="微软雅黑" w:cs="宋体" w:hint="eastAsia"/>
                <w:color w:val="000000"/>
                <w:szCs w:val="21"/>
              </w:rPr>
              <w:t>节能降耗</w:t>
            </w:r>
          </w:p>
        </w:tc>
        <w:tc>
          <w:tcPr>
            <w:tcW w:w="3251" w:type="dxa"/>
            <w:vAlign w:val="center"/>
          </w:tcPr>
          <w:p w:rsidR="00AA202A" w:rsidRPr="00853D11" w:rsidRDefault="00AA202A" w:rsidP="003F0570">
            <w:pPr>
              <w:spacing w:line="276" w:lineRule="auto"/>
              <w:rPr>
                <w:rFonts w:ascii="微软雅黑" w:eastAsia="微软雅黑" w:hAnsi="微软雅黑" w:cs="宋体"/>
                <w:color w:val="000000"/>
                <w:szCs w:val="21"/>
              </w:rPr>
            </w:pPr>
            <w:r w:rsidRPr="00853D11">
              <w:rPr>
                <w:rFonts w:ascii="微软雅黑" w:eastAsia="微软雅黑" w:hAnsi="微软雅黑" w:cs="宋体" w:hint="eastAsia"/>
                <w:color w:val="000000"/>
                <w:szCs w:val="21"/>
              </w:rPr>
              <w:t>职业健康安全、环境管理相关法律法规要求</w:t>
            </w:r>
          </w:p>
        </w:tc>
        <w:tc>
          <w:tcPr>
            <w:tcW w:w="1701" w:type="dxa"/>
            <w:vAlign w:val="center"/>
          </w:tcPr>
          <w:p w:rsidR="00AA202A" w:rsidRPr="00853D11" w:rsidRDefault="00AA202A" w:rsidP="003F0570">
            <w:pPr>
              <w:spacing w:line="276" w:lineRule="auto"/>
              <w:rPr>
                <w:rFonts w:ascii="微软雅黑" w:eastAsia="微软雅黑" w:hAnsi="微软雅黑" w:cs="宋体"/>
                <w:color w:val="000000"/>
                <w:szCs w:val="21"/>
              </w:rPr>
            </w:pPr>
            <w:r w:rsidRPr="00853D11">
              <w:rPr>
                <w:rFonts w:ascii="微软雅黑" w:eastAsia="微软雅黑" w:hAnsi="微软雅黑" w:cs="宋体" w:hint="eastAsia"/>
                <w:color w:val="000000"/>
                <w:szCs w:val="21"/>
              </w:rPr>
              <w:t>按月、季度和年度分别统计</w:t>
            </w:r>
            <w:r>
              <w:rPr>
                <w:rFonts w:ascii="微软雅黑" w:eastAsia="微软雅黑" w:hAnsi="微软雅黑" w:cs="宋体" w:hint="eastAsia"/>
                <w:color w:val="000000"/>
                <w:szCs w:val="21"/>
              </w:rPr>
              <w:t>。</w:t>
            </w:r>
          </w:p>
        </w:tc>
      </w:tr>
      <w:tr w:rsidR="00AA202A" w:rsidRPr="00853D11" w:rsidTr="003F0570">
        <w:trPr>
          <w:jc w:val="center"/>
        </w:trPr>
        <w:tc>
          <w:tcPr>
            <w:tcW w:w="1189" w:type="dxa"/>
            <w:vAlign w:val="center"/>
          </w:tcPr>
          <w:p w:rsidR="00AA202A" w:rsidRPr="00853D11" w:rsidRDefault="00AA202A" w:rsidP="003F0570">
            <w:pPr>
              <w:spacing w:line="276" w:lineRule="auto"/>
              <w:rPr>
                <w:rFonts w:ascii="微软雅黑" w:eastAsia="微软雅黑" w:hAnsi="微软雅黑" w:cs="宋体"/>
                <w:color w:val="000000"/>
                <w:szCs w:val="21"/>
              </w:rPr>
            </w:pPr>
            <w:r w:rsidRPr="00853D11">
              <w:rPr>
                <w:rFonts w:ascii="微软雅黑" w:eastAsia="微软雅黑" w:hAnsi="微软雅黑" w:cs="宋体" w:hint="eastAsia"/>
                <w:color w:val="000000"/>
                <w:szCs w:val="21"/>
              </w:rPr>
              <w:t>安全生产</w:t>
            </w:r>
          </w:p>
        </w:tc>
        <w:tc>
          <w:tcPr>
            <w:tcW w:w="1417" w:type="dxa"/>
            <w:vAlign w:val="center"/>
          </w:tcPr>
          <w:p w:rsidR="00AA202A" w:rsidRPr="00853D11" w:rsidRDefault="00AA202A" w:rsidP="003F0570">
            <w:pPr>
              <w:spacing w:line="276" w:lineRule="auto"/>
              <w:rPr>
                <w:rFonts w:ascii="微软雅黑" w:eastAsia="微软雅黑" w:hAnsi="微软雅黑" w:cs="宋体"/>
                <w:color w:val="000000"/>
                <w:szCs w:val="21"/>
              </w:rPr>
            </w:pPr>
            <w:r w:rsidRPr="00853D11">
              <w:rPr>
                <w:rFonts w:ascii="微软雅黑" w:eastAsia="微软雅黑" w:hAnsi="微软雅黑" w:cs="宋体" w:hint="eastAsia"/>
                <w:color w:val="000000"/>
                <w:szCs w:val="21"/>
              </w:rPr>
              <w:t>火灾风险、劳保用品穿戴</w:t>
            </w:r>
          </w:p>
        </w:tc>
        <w:tc>
          <w:tcPr>
            <w:tcW w:w="1764" w:type="dxa"/>
            <w:vAlign w:val="center"/>
          </w:tcPr>
          <w:p w:rsidR="00AA202A" w:rsidRPr="00853D11" w:rsidRDefault="00AA202A" w:rsidP="003F0570">
            <w:pPr>
              <w:spacing w:line="276" w:lineRule="auto"/>
              <w:rPr>
                <w:rFonts w:ascii="微软雅黑" w:eastAsia="微软雅黑" w:hAnsi="微软雅黑"/>
                <w:color w:val="000000"/>
                <w:szCs w:val="21"/>
              </w:rPr>
            </w:pPr>
            <w:r w:rsidRPr="00853D11">
              <w:rPr>
                <w:rFonts w:ascii="微软雅黑" w:eastAsia="微软雅黑" w:hAnsi="微软雅黑" w:hint="eastAsia"/>
                <w:color w:val="000000"/>
                <w:szCs w:val="21"/>
              </w:rPr>
              <w:t>1.全年不出安全用电事故</w:t>
            </w:r>
          </w:p>
          <w:p w:rsidR="00AA202A" w:rsidRPr="00853D11" w:rsidRDefault="00AA202A" w:rsidP="003F0570">
            <w:pPr>
              <w:spacing w:line="276" w:lineRule="auto"/>
              <w:rPr>
                <w:rFonts w:ascii="微软雅黑" w:eastAsia="微软雅黑" w:hAnsi="微软雅黑" w:cs="宋体"/>
                <w:color w:val="000000"/>
                <w:szCs w:val="21"/>
              </w:rPr>
            </w:pPr>
            <w:r w:rsidRPr="00853D11">
              <w:rPr>
                <w:rFonts w:ascii="微软雅黑" w:eastAsia="微软雅黑" w:hAnsi="微软雅黑" w:cs="宋体" w:hint="eastAsia"/>
                <w:color w:val="000000"/>
                <w:szCs w:val="21"/>
              </w:rPr>
              <w:t>2.</w:t>
            </w:r>
            <w:r w:rsidRPr="00853D11">
              <w:rPr>
                <w:rFonts w:ascii="微软雅黑" w:eastAsia="微软雅黑" w:hAnsi="微软雅黑" w:hint="eastAsia"/>
                <w:color w:val="000000"/>
                <w:szCs w:val="21"/>
              </w:rPr>
              <w:t xml:space="preserve"> 全年不出噪声、废气危害员工健康事故。</w:t>
            </w:r>
          </w:p>
        </w:tc>
        <w:tc>
          <w:tcPr>
            <w:tcW w:w="3251" w:type="dxa"/>
            <w:vAlign w:val="center"/>
          </w:tcPr>
          <w:p w:rsidR="00AA202A" w:rsidRPr="00853D11" w:rsidRDefault="00AA202A" w:rsidP="003F0570">
            <w:pPr>
              <w:spacing w:line="276" w:lineRule="auto"/>
              <w:rPr>
                <w:rFonts w:ascii="微软雅黑" w:eastAsia="微软雅黑" w:hAnsi="微软雅黑" w:cs="宋体"/>
                <w:color w:val="000000"/>
                <w:szCs w:val="21"/>
              </w:rPr>
            </w:pPr>
            <w:r w:rsidRPr="00853D11">
              <w:rPr>
                <w:rFonts w:ascii="微软雅黑" w:eastAsia="微软雅黑" w:hAnsi="微软雅黑" w:cs="宋体" w:hint="eastAsia"/>
                <w:color w:val="000000"/>
                <w:szCs w:val="21"/>
              </w:rPr>
              <w:t>《中华人民共和国安全生产法》、《中华人民共和国消防法》、《中华人民共和国职业病防治法》、《工作场所有害因素职业接触限值》等</w:t>
            </w:r>
          </w:p>
        </w:tc>
        <w:tc>
          <w:tcPr>
            <w:tcW w:w="1701" w:type="dxa"/>
            <w:vAlign w:val="center"/>
          </w:tcPr>
          <w:p w:rsidR="00AA202A" w:rsidRPr="00853D11" w:rsidRDefault="00AA202A" w:rsidP="003F0570">
            <w:pPr>
              <w:spacing w:line="276" w:lineRule="auto"/>
              <w:rPr>
                <w:rFonts w:ascii="微软雅黑" w:eastAsia="微软雅黑" w:hAnsi="微软雅黑" w:cs="宋体"/>
                <w:color w:val="000000"/>
                <w:szCs w:val="21"/>
              </w:rPr>
            </w:pPr>
            <w:r w:rsidRPr="00853D11">
              <w:rPr>
                <w:rFonts w:ascii="微软雅黑" w:eastAsia="微软雅黑" w:hAnsi="微软雅黑" w:cs="宋体" w:hint="eastAsia"/>
                <w:color w:val="000000"/>
                <w:szCs w:val="21"/>
              </w:rPr>
              <w:t>1.检查用电设备，保证不出安全事故；</w:t>
            </w:r>
          </w:p>
          <w:p w:rsidR="00AA202A" w:rsidRPr="00853D11" w:rsidRDefault="00AA202A" w:rsidP="003F0570">
            <w:pPr>
              <w:spacing w:line="276" w:lineRule="auto"/>
              <w:rPr>
                <w:rFonts w:ascii="微软雅黑" w:eastAsia="微软雅黑" w:hAnsi="微软雅黑" w:cs="宋体"/>
                <w:color w:val="000000"/>
                <w:szCs w:val="21"/>
              </w:rPr>
            </w:pPr>
            <w:r w:rsidRPr="00853D11">
              <w:rPr>
                <w:rFonts w:ascii="微软雅黑" w:eastAsia="微软雅黑" w:hAnsi="微软雅黑" w:cs="宋体" w:hint="eastAsia"/>
                <w:color w:val="000000"/>
                <w:szCs w:val="21"/>
              </w:rPr>
              <w:t>2.定期体检，防止职业病。</w:t>
            </w:r>
          </w:p>
        </w:tc>
      </w:tr>
    </w:tbl>
    <w:p w:rsidR="000C2A43" w:rsidRPr="00F970E8" w:rsidRDefault="000C2A43" w:rsidP="00AA202A">
      <w:pPr>
        <w:spacing w:line="360" w:lineRule="auto"/>
        <w:ind w:firstLineChars="200" w:firstLine="560"/>
        <w:rPr>
          <w:rStyle w:val="2Char10"/>
          <w:rFonts w:cs="宋体"/>
          <w:b w:val="0"/>
          <w:bCs w:val="0"/>
          <w:szCs w:val="28"/>
        </w:rPr>
      </w:pPr>
      <w:r w:rsidRPr="00F970E8">
        <w:rPr>
          <w:rFonts w:ascii="宋体" w:hAnsi="宋体" w:cs="宋体" w:hint="eastAsia"/>
          <w:sz w:val="28"/>
          <w:szCs w:val="28"/>
        </w:rPr>
        <w:t>公司定期组织训练并组织灭火演习，重点做好火灾等事故的预防工作，同时与当地消防部门密切沟通和协作，以保证消防安全。</w:t>
      </w:r>
      <w:bookmarkStart w:id="12" w:name="_Toc342643218"/>
      <w:bookmarkStart w:id="13" w:name="_Toc30234"/>
      <w:bookmarkStart w:id="14" w:name="_Toc433109510"/>
      <w:bookmarkStart w:id="15" w:name="_Toc32621"/>
    </w:p>
    <w:bookmarkEnd w:id="12"/>
    <w:bookmarkEnd w:id="13"/>
    <w:bookmarkEnd w:id="14"/>
    <w:bookmarkEnd w:id="15"/>
    <w:p w:rsidR="000C2A43" w:rsidRPr="00F970E8" w:rsidRDefault="00F970E8" w:rsidP="000C2A43">
      <w:pPr>
        <w:pStyle w:val="New"/>
        <w:spacing w:before="156" w:after="156"/>
        <w:ind w:firstLineChars="0" w:firstLine="0"/>
        <w:rPr>
          <w:rFonts w:ascii="宋体" w:hAnsi="宋体"/>
          <w:sz w:val="28"/>
          <w:szCs w:val="28"/>
        </w:rPr>
      </w:pPr>
      <w:r w:rsidRPr="00F970E8">
        <w:rPr>
          <w:rFonts w:ascii="宋体" w:hAnsi="宋体" w:hint="eastAsia"/>
          <w:sz w:val="28"/>
          <w:szCs w:val="28"/>
        </w:rPr>
        <w:t>2）</w:t>
      </w:r>
      <w:r w:rsidR="000C2A43" w:rsidRPr="00F970E8">
        <w:rPr>
          <w:rFonts w:ascii="宋体" w:hAnsi="宋体" w:hint="eastAsia"/>
          <w:sz w:val="28"/>
          <w:szCs w:val="28"/>
        </w:rPr>
        <w:t>道德行为</w:t>
      </w:r>
      <w:bookmarkEnd w:id="8"/>
      <w:bookmarkEnd w:id="9"/>
    </w:p>
    <w:p w:rsidR="000C2A43" w:rsidRPr="00F970E8" w:rsidRDefault="004B0F02" w:rsidP="00F970E8">
      <w:pPr>
        <w:pStyle w:val="New"/>
        <w:spacing w:before="156" w:after="156"/>
        <w:ind w:firstLine="560"/>
        <w:rPr>
          <w:rFonts w:ascii="宋体" w:hAnsi="宋体"/>
          <w:sz w:val="28"/>
          <w:szCs w:val="28"/>
        </w:rPr>
      </w:pPr>
      <w:r>
        <w:rPr>
          <w:rFonts w:ascii="宋体" w:hAnsi="宋体" w:hint="eastAsia"/>
          <w:sz w:val="28"/>
          <w:szCs w:val="28"/>
        </w:rPr>
        <w:t>⑴</w:t>
      </w:r>
      <w:r w:rsidR="000C2A43" w:rsidRPr="00F970E8">
        <w:rPr>
          <w:rFonts w:ascii="宋体" w:hAnsi="宋体" w:hint="eastAsia"/>
          <w:sz w:val="28"/>
          <w:szCs w:val="28"/>
        </w:rPr>
        <w:t>严格遵守诚信准则，构建组织信用体系</w:t>
      </w:r>
    </w:p>
    <w:p w:rsidR="000C2A43" w:rsidRPr="00F970E8" w:rsidRDefault="004B0F02" w:rsidP="00F970E8">
      <w:pPr>
        <w:pStyle w:val="New"/>
        <w:spacing w:before="156" w:after="156"/>
        <w:ind w:firstLine="560"/>
        <w:rPr>
          <w:rFonts w:ascii="宋体" w:hAnsi="宋体"/>
          <w:sz w:val="28"/>
          <w:szCs w:val="28"/>
        </w:rPr>
      </w:pPr>
      <w:r>
        <w:rPr>
          <w:rFonts w:ascii="宋体" w:hAnsi="宋体" w:hint="eastAsia"/>
          <w:sz w:val="28"/>
          <w:szCs w:val="28"/>
        </w:rPr>
        <w:t>①</w:t>
      </w:r>
      <w:r w:rsidR="000C2A43" w:rsidRPr="00F970E8">
        <w:rPr>
          <w:rFonts w:ascii="宋体" w:hAnsi="宋体" w:hint="eastAsia"/>
          <w:sz w:val="28"/>
          <w:szCs w:val="28"/>
        </w:rPr>
        <w:t>依法纳税、诚信至上</w:t>
      </w:r>
    </w:p>
    <w:p w:rsidR="000C2A43" w:rsidRPr="00F970E8" w:rsidRDefault="000C2A43" w:rsidP="00F970E8">
      <w:pPr>
        <w:pStyle w:val="New"/>
        <w:spacing w:before="156" w:after="156"/>
        <w:ind w:firstLine="560"/>
        <w:rPr>
          <w:rFonts w:ascii="宋体" w:hAnsi="宋体"/>
          <w:sz w:val="28"/>
          <w:szCs w:val="28"/>
        </w:rPr>
      </w:pPr>
      <w:r w:rsidRPr="00F970E8">
        <w:rPr>
          <w:rFonts w:ascii="宋体" w:hAnsi="宋体" w:hint="eastAsia"/>
          <w:sz w:val="28"/>
          <w:szCs w:val="28"/>
        </w:rPr>
        <w:t>在公司发展壮大的过程中，公司的高层领导深刻地认识到税收乃国之血脉，经济为税收源泉。公司深入开展依法诚信纳税的宣传，企业依法诚信纳税的意识不断增强。</w:t>
      </w:r>
    </w:p>
    <w:p w:rsidR="000C2A43" w:rsidRPr="00F970E8" w:rsidRDefault="004B0F02" w:rsidP="00F970E8">
      <w:pPr>
        <w:pStyle w:val="New"/>
        <w:spacing w:before="156" w:after="156"/>
        <w:ind w:firstLine="560"/>
        <w:rPr>
          <w:rFonts w:ascii="宋体" w:hAnsi="宋体"/>
          <w:sz w:val="28"/>
          <w:szCs w:val="28"/>
        </w:rPr>
      </w:pPr>
      <w:r>
        <w:rPr>
          <w:rFonts w:ascii="宋体" w:hAnsi="宋体" w:hint="eastAsia"/>
          <w:sz w:val="28"/>
          <w:szCs w:val="28"/>
        </w:rPr>
        <w:t>②</w:t>
      </w:r>
      <w:r w:rsidR="000C2A43" w:rsidRPr="00F970E8">
        <w:rPr>
          <w:rFonts w:ascii="宋体" w:hAnsi="宋体" w:hint="eastAsia"/>
          <w:sz w:val="28"/>
          <w:szCs w:val="28"/>
        </w:rPr>
        <w:t>学法普法、健全机制</w:t>
      </w:r>
    </w:p>
    <w:p w:rsidR="000C2A43" w:rsidRPr="00F970E8" w:rsidRDefault="000C2A43" w:rsidP="00F970E8">
      <w:pPr>
        <w:pStyle w:val="New"/>
        <w:spacing w:before="156" w:after="156"/>
        <w:ind w:firstLine="560"/>
        <w:rPr>
          <w:rFonts w:ascii="宋体" w:hAnsi="宋体"/>
          <w:sz w:val="28"/>
          <w:szCs w:val="28"/>
        </w:rPr>
      </w:pPr>
      <w:r w:rsidRPr="00F970E8">
        <w:rPr>
          <w:rFonts w:ascii="宋体" w:hAnsi="宋体" w:hint="eastAsia"/>
          <w:sz w:val="28"/>
          <w:szCs w:val="28"/>
        </w:rPr>
        <w:t>高层领导十分重视法律法规的学习和员工法制宣传教育，带头学习相</w:t>
      </w:r>
      <w:r w:rsidRPr="00F970E8">
        <w:rPr>
          <w:rFonts w:ascii="宋体" w:hAnsi="宋体" w:hint="eastAsia"/>
          <w:sz w:val="28"/>
          <w:szCs w:val="28"/>
        </w:rPr>
        <w:lastRenderedPageBreak/>
        <w:t>关法律法规，并把法制建设纳入企业监管内容，企业内部工作制度不断完善，企业法律监督机制不断建立健全，确保合同权益不受损害，树立了守法、诚信的良好形象。</w:t>
      </w:r>
    </w:p>
    <w:p w:rsidR="000C2A43" w:rsidRPr="00F970E8" w:rsidRDefault="004B0F02" w:rsidP="00F970E8">
      <w:pPr>
        <w:pStyle w:val="New"/>
        <w:spacing w:before="156" w:after="156"/>
        <w:ind w:firstLine="560"/>
        <w:rPr>
          <w:rFonts w:ascii="宋体" w:hAnsi="宋体"/>
          <w:sz w:val="28"/>
          <w:szCs w:val="28"/>
        </w:rPr>
      </w:pPr>
      <w:r>
        <w:rPr>
          <w:rFonts w:ascii="宋体" w:hAnsi="宋体" w:hint="eastAsia"/>
          <w:sz w:val="28"/>
          <w:szCs w:val="28"/>
        </w:rPr>
        <w:t>③</w:t>
      </w:r>
      <w:proofErr w:type="gramStart"/>
      <w:r w:rsidR="000C2A43" w:rsidRPr="00F970E8">
        <w:rPr>
          <w:rFonts w:ascii="宋体" w:hAnsi="宋体" w:hint="eastAsia"/>
          <w:sz w:val="28"/>
          <w:szCs w:val="28"/>
        </w:rPr>
        <w:t>稽</w:t>
      </w:r>
      <w:proofErr w:type="gramEnd"/>
      <w:r w:rsidR="000C2A43" w:rsidRPr="00F970E8">
        <w:rPr>
          <w:rFonts w:ascii="宋体" w:hAnsi="宋体" w:hint="eastAsia"/>
          <w:sz w:val="28"/>
          <w:szCs w:val="28"/>
        </w:rPr>
        <w:t>审结合、有效预防</w:t>
      </w:r>
    </w:p>
    <w:p w:rsidR="000C2A43" w:rsidRPr="00F970E8" w:rsidRDefault="000C2A43" w:rsidP="00F970E8">
      <w:pPr>
        <w:pStyle w:val="New"/>
        <w:spacing w:before="156" w:after="156"/>
        <w:ind w:firstLine="560"/>
        <w:rPr>
          <w:rFonts w:ascii="宋体" w:hAnsi="宋体"/>
          <w:sz w:val="28"/>
          <w:szCs w:val="28"/>
        </w:rPr>
      </w:pPr>
      <w:r w:rsidRPr="00F970E8">
        <w:rPr>
          <w:rFonts w:ascii="宋体" w:hAnsi="宋体" w:hint="eastAsia"/>
          <w:sz w:val="28"/>
          <w:szCs w:val="28"/>
        </w:rPr>
        <w:t>为了更好地维护诚信经营环境，公司通过运营审计、经营稽查，内外结合的审计监督，对经营过程进行严格监控，逐步</w:t>
      </w:r>
      <w:proofErr w:type="gramStart"/>
      <w:r w:rsidRPr="00F970E8">
        <w:rPr>
          <w:rFonts w:ascii="宋体" w:hAnsi="宋体" w:hint="eastAsia"/>
          <w:sz w:val="28"/>
          <w:szCs w:val="28"/>
        </w:rPr>
        <w:t>建立惩防体系</w:t>
      </w:r>
      <w:proofErr w:type="gramEnd"/>
      <w:r w:rsidRPr="00F970E8">
        <w:rPr>
          <w:rFonts w:ascii="宋体" w:hAnsi="宋体" w:hint="eastAsia"/>
          <w:sz w:val="28"/>
          <w:szCs w:val="28"/>
        </w:rPr>
        <w:t>，将一切非诚信因素扼杀在摇篮之中。</w:t>
      </w:r>
    </w:p>
    <w:p w:rsidR="000C2A43" w:rsidRPr="00F970E8" w:rsidRDefault="004B0F02" w:rsidP="00F970E8">
      <w:pPr>
        <w:pStyle w:val="New"/>
        <w:spacing w:before="156" w:after="156"/>
        <w:ind w:firstLine="560"/>
        <w:rPr>
          <w:rFonts w:ascii="宋体" w:hAnsi="宋体"/>
          <w:sz w:val="28"/>
          <w:szCs w:val="28"/>
        </w:rPr>
      </w:pPr>
      <w:r>
        <w:rPr>
          <w:rFonts w:ascii="宋体" w:hAnsi="宋体" w:hint="eastAsia"/>
          <w:sz w:val="28"/>
          <w:szCs w:val="28"/>
        </w:rPr>
        <w:t>④</w:t>
      </w:r>
      <w:r w:rsidR="000C2A43" w:rsidRPr="00F970E8">
        <w:rPr>
          <w:rFonts w:ascii="宋体" w:hAnsi="宋体" w:hint="eastAsia"/>
          <w:sz w:val="28"/>
          <w:szCs w:val="28"/>
        </w:rPr>
        <w:t>影响相关方</w:t>
      </w:r>
    </w:p>
    <w:p w:rsidR="000C2A43" w:rsidRPr="00F970E8" w:rsidRDefault="000C2A43" w:rsidP="00F970E8">
      <w:pPr>
        <w:pStyle w:val="New"/>
        <w:spacing w:before="156" w:after="156"/>
        <w:ind w:firstLine="560"/>
        <w:rPr>
          <w:rFonts w:ascii="宋体" w:hAnsi="宋体"/>
          <w:sz w:val="28"/>
          <w:szCs w:val="28"/>
        </w:rPr>
      </w:pPr>
      <w:r w:rsidRPr="00F970E8">
        <w:rPr>
          <w:rFonts w:ascii="宋体" w:hAnsi="宋体" w:hint="eastAsia"/>
          <w:sz w:val="28"/>
          <w:szCs w:val="28"/>
        </w:rPr>
        <w:t>建立严格的供应商准入评估制度，尤其是原材料的供应商，对其资质、诚信记录等都要进行严格审查。通过供应商审计，将公司诚信经营的理念传导给供应商，与其共同创建并维护诚信经营环境，提供更加</w:t>
      </w:r>
      <w:proofErr w:type="gramStart"/>
      <w:r w:rsidRPr="00F970E8">
        <w:rPr>
          <w:rFonts w:ascii="宋体" w:hAnsi="宋体" w:hint="eastAsia"/>
          <w:sz w:val="28"/>
          <w:szCs w:val="28"/>
        </w:rPr>
        <w:t>优质稳定</w:t>
      </w:r>
      <w:proofErr w:type="gramEnd"/>
      <w:r w:rsidRPr="00F970E8">
        <w:rPr>
          <w:rFonts w:ascii="宋体" w:hAnsi="宋体" w:hint="eastAsia"/>
          <w:sz w:val="28"/>
          <w:szCs w:val="28"/>
        </w:rPr>
        <w:t>的产品和服务，对出现诚信问题的供应商给予淘汰的严格处罚。</w:t>
      </w:r>
    </w:p>
    <w:p w:rsidR="000C2A43" w:rsidRPr="00F970E8" w:rsidRDefault="004B0F02" w:rsidP="00F970E8">
      <w:pPr>
        <w:pStyle w:val="New"/>
        <w:spacing w:before="156" w:after="156"/>
        <w:ind w:firstLine="560"/>
        <w:rPr>
          <w:rFonts w:ascii="宋体" w:hAnsi="宋体"/>
          <w:sz w:val="28"/>
          <w:szCs w:val="28"/>
        </w:rPr>
      </w:pPr>
      <w:r>
        <w:rPr>
          <w:rFonts w:ascii="宋体" w:hAnsi="宋体" w:hint="eastAsia"/>
          <w:sz w:val="28"/>
          <w:szCs w:val="28"/>
        </w:rPr>
        <w:t>⑵</w:t>
      </w:r>
      <w:r w:rsidR="000C2A43" w:rsidRPr="00F970E8">
        <w:rPr>
          <w:rFonts w:ascii="宋体" w:hAnsi="宋体"/>
          <w:sz w:val="28"/>
          <w:szCs w:val="28"/>
        </w:rPr>
        <w:t>道德规范相关绩效指标</w:t>
      </w:r>
    </w:p>
    <w:p w:rsidR="000C2A43" w:rsidRPr="00F970E8" w:rsidRDefault="000C2A43" w:rsidP="00F970E8">
      <w:pPr>
        <w:pStyle w:val="New"/>
        <w:spacing w:before="156" w:after="156"/>
        <w:ind w:firstLine="560"/>
        <w:rPr>
          <w:rFonts w:ascii="宋体" w:hAnsi="宋体"/>
          <w:sz w:val="28"/>
          <w:szCs w:val="28"/>
        </w:rPr>
      </w:pPr>
      <w:r w:rsidRPr="00F970E8">
        <w:rPr>
          <w:rFonts w:ascii="宋体" w:hAnsi="宋体"/>
          <w:sz w:val="28"/>
          <w:szCs w:val="28"/>
        </w:rPr>
        <w:t>重合同、守信用、讲道德、守法纪，为消费者提供高品质产品和服务是衡量企业道德水准的基本尺度。对高层领导，每年进行一次民主测评，主要针对政治思想、领导艺术、业务等方面的评价;对中层领导，进行德、能、勤、绩、廉的360度考核，制定领导干部廉洁从业若干规定，以提高中层领导的道德管理水平。对公司员工，制定</w:t>
      </w:r>
      <w:r w:rsidRPr="00F970E8">
        <w:rPr>
          <w:rFonts w:ascii="宋体" w:hAnsi="宋体" w:hint="eastAsia"/>
          <w:sz w:val="28"/>
          <w:szCs w:val="28"/>
        </w:rPr>
        <w:t>制度</w:t>
      </w:r>
      <w:r w:rsidRPr="00F970E8">
        <w:rPr>
          <w:rFonts w:ascii="宋体" w:hAnsi="宋体"/>
          <w:sz w:val="28"/>
          <w:szCs w:val="28"/>
        </w:rPr>
        <w:t>约束性规范。公司确保道德行为的主要过程、测量方法见</w:t>
      </w:r>
      <w:r w:rsidRPr="00F970E8">
        <w:rPr>
          <w:rFonts w:ascii="宋体" w:hAnsi="宋体" w:hint="eastAsia"/>
          <w:sz w:val="28"/>
          <w:szCs w:val="28"/>
        </w:rPr>
        <w:t>图</w:t>
      </w:r>
      <w:r w:rsidRPr="00F970E8">
        <w:rPr>
          <w:rFonts w:ascii="宋体" w:hAnsi="宋体"/>
          <w:sz w:val="28"/>
          <w:szCs w:val="28"/>
        </w:rPr>
        <w:t>表</w:t>
      </w:r>
      <w:r w:rsidR="00370015">
        <w:rPr>
          <w:rFonts w:ascii="宋体" w:hAnsi="宋体" w:hint="eastAsia"/>
          <w:sz w:val="28"/>
          <w:szCs w:val="28"/>
        </w:rPr>
        <w:t>7</w:t>
      </w:r>
      <w:r w:rsidRPr="00F970E8">
        <w:rPr>
          <w:rFonts w:ascii="宋体" w:hAnsi="宋体"/>
          <w:sz w:val="28"/>
          <w:szCs w:val="28"/>
        </w:rPr>
        <w:t>。</w:t>
      </w:r>
    </w:p>
    <w:p w:rsidR="000C2A43" w:rsidRPr="00404F69" w:rsidRDefault="000C2A43" w:rsidP="000C2A43">
      <w:pPr>
        <w:pStyle w:val="New"/>
        <w:spacing w:before="156" w:after="156"/>
        <w:ind w:firstLineChars="700" w:firstLine="1680"/>
        <w:rPr>
          <w:rFonts w:ascii="微软雅黑" w:eastAsia="微软雅黑" w:hAnsi="微软雅黑"/>
        </w:rPr>
      </w:pPr>
      <w:r w:rsidRPr="00404F69">
        <w:rPr>
          <w:rFonts w:ascii="微软雅黑" w:eastAsia="微软雅黑" w:hAnsi="微软雅黑" w:hint="eastAsia"/>
        </w:rPr>
        <w:t>图表</w:t>
      </w:r>
      <w:r w:rsidR="00370015">
        <w:rPr>
          <w:rFonts w:ascii="微软雅黑" w:eastAsia="微软雅黑" w:hAnsi="微软雅黑" w:hint="eastAsia"/>
        </w:rPr>
        <w:t>7</w:t>
      </w:r>
      <w:r w:rsidRPr="00404F69">
        <w:rPr>
          <w:rFonts w:ascii="微软雅黑" w:eastAsia="微软雅黑" w:hAnsi="微软雅黑" w:hint="eastAsia"/>
        </w:rPr>
        <w:t>公司道德行为的主要过程测量方法和指标</w:t>
      </w:r>
    </w:p>
    <w:tbl>
      <w:tblPr>
        <w:tblW w:w="903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212"/>
        <w:gridCol w:w="1164"/>
        <w:gridCol w:w="1701"/>
        <w:gridCol w:w="2410"/>
        <w:gridCol w:w="2552"/>
      </w:tblGrid>
      <w:tr w:rsidR="000C2A43" w:rsidRPr="00917B35" w:rsidTr="000F02C0">
        <w:trPr>
          <w:trHeight w:val="666"/>
          <w:tblHeader/>
        </w:trPr>
        <w:tc>
          <w:tcPr>
            <w:tcW w:w="1212" w:type="dxa"/>
            <w:shd w:val="clear" w:color="auto" w:fill="C6D9F1"/>
            <w:vAlign w:val="center"/>
          </w:tcPr>
          <w:p w:rsidR="000C2A43" w:rsidRPr="00917B35" w:rsidRDefault="000C2A43" w:rsidP="008610E9">
            <w:pPr>
              <w:pStyle w:val="affa"/>
              <w:ind w:firstLineChars="0" w:firstLine="0"/>
              <w:jc w:val="center"/>
              <w:rPr>
                <w:rFonts w:ascii="微软雅黑" w:eastAsia="微软雅黑" w:hAnsi="微软雅黑"/>
                <w:bCs/>
                <w:sz w:val="21"/>
              </w:rPr>
            </w:pPr>
            <w:r w:rsidRPr="00917B35">
              <w:rPr>
                <w:rFonts w:ascii="微软雅黑" w:eastAsia="微软雅黑" w:hAnsi="微软雅黑" w:hint="eastAsia"/>
                <w:bCs/>
                <w:sz w:val="21"/>
              </w:rPr>
              <w:t>监督对象</w:t>
            </w:r>
          </w:p>
        </w:tc>
        <w:tc>
          <w:tcPr>
            <w:tcW w:w="1164" w:type="dxa"/>
            <w:shd w:val="clear" w:color="auto" w:fill="C6D9F1"/>
            <w:vAlign w:val="center"/>
          </w:tcPr>
          <w:p w:rsidR="000C2A43" w:rsidRPr="00917B35" w:rsidRDefault="000C2A43" w:rsidP="008610E9">
            <w:pPr>
              <w:pStyle w:val="affa"/>
              <w:ind w:firstLineChars="49" w:firstLine="103"/>
              <w:jc w:val="center"/>
              <w:rPr>
                <w:rFonts w:ascii="微软雅黑" w:eastAsia="微软雅黑" w:hAnsi="微软雅黑"/>
                <w:bCs/>
                <w:sz w:val="21"/>
              </w:rPr>
            </w:pPr>
            <w:r w:rsidRPr="00917B35">
              <w:rPr>
                <w:rFonts w:ascii="微软雅黑" w:eastAsia="微软雅黑" w:hAnsi="微软雅黑" w:hint="eastAsia"/>
                <w:bCs/>
                <w:sz w:val="21"/>
              </w:rPr>
              <w:t>监测过程</w:t>
            </w:r>
          </w:p>
        </w:tc>
        <w:tc>
          <w:tcPr>
            <w:tcW w:w="1701" w:type="dxa"/>
            <w:shd w:val="clear" w:color="auto" w:fill="C6D9F1"/>
            <w:vAlign w:val="center"/>
          </w:tcPr>
          <w:p w:rsidR="000C2A43" w:rsidRPr="00917B35" w:rsidRDefault="000C2A43" w:rsidP="008610E9">
            <w:pPr>
              <w:pStyle w:val="affa"/>
              <w:ind w:firstLineChars="148" w:firstLine="311"/>
              <w:jc w:val="center"/>
              <w:rPr>
                <w:rFonts w:ascii="微软雅黑" w:eastAsia="微软雅黑" w:hAnsi="微软雅黑"/>
                <w:bCs/>
                <w:sz w:val="21"/>
              </w:rPr>
            </w:pPr>
            <w:r w:rsidRPr="00917B35">
              <w:rPr>
                <w:rFonts w:ascii="微软雅黑" w:eastAsia="微软雅黑" w:hAnsi="微软雅黑" w:hint="eastAsia"/>
                <w:bCs/>
                <w:sz w:val="21"/>
              </w:rPr>
              <w:t>监督部门</w:t>
            </w:r>
          </w:p>
        </w:tc>
        <w:tc>
          <w:tcPr>
            <w:tcW w:w="2410" w:type="dxa"/>
            <w:shd w:val="clear" w:color="auto" w:fill="C6D9F1"/>
            <w:vAlign w:val="center"/>
          </w:tcPr>
          <w:p w:rsidR="000C2A43" w:rsidRPr="00917B35" w:rsidRDefault="000C2A43" w:rsidP="00280A74">
            <w:pPr>
              <w:pStyle w:val="affa"/>
              <w:ind w:firstLine="420"/>
              <w:rPr>
                <w:rFonts w:ascii="微软雅黑" w:eastAsia="微软雅黑" w:hAnsi="微软雅黑"/>
                <w:bCs/>
                <w:sz w:val="21"/>
              </w:rPr>
            </w:pPr>
            <w:r w:rsidRPr="00917B35">
              <w:rPr>
                <w:rFonts w:ascii="微软雅黑" w:eastAsia="微软雅黑" w:hAnsi="微软雅黑" w:hint="eastAsia"/>
                <w:bCs/>
                <w:sz w:val="21"/>
              </w:rPr>
              <w:t>测量方法</w:t>
            </w:r>
          </w:p>
        </w:tc>
        <w:tc>
          <w:tcPr>
            <w:tcW w:w="2552" w:type="dxa"/>
            <w:shd w:val="clear" w:color="auto" w:fill="C6D9F1"/>
            <w:vAlign w:val="center"/>
          </w:tcPr>
          <w:p w:rsidR="000C2A43" w:rsidRPr="00917B35" w:rsidRDefault="000C2A43" w:rsidP="00280A74">
            <w:pPr>
              <w:pStyle w:val="affa"/>
              <w:ind w:firstLineChars="298" w:firstLine="626"/>
              <w:rPr>
                <w:rFonts w:ascii="微软雅黑" w:eastAsia="微软雅黑" w:hAnsi="微软雅黑"/>
                <w:bCs/>
                <w:sz w:val="21"/>
              </w:rPr>
            </w:pPr>
            <w:r w:rsidRPr="00917B35">
              <w:rPr>
                <w:rFonts w:ascii="微软雅黑" w:eastAsia="微软雅黑" w:hAnsi="微软雅黑" w:hint="eastAsia"/>
                <w:bCs/>
                <w:sz w:val="21"/>
              </w:rPr>
              <w:t>测量指标</w:t>
            </w:r>
          </w:p>
        </w:tc>
      </w:tr>
      <w:tr w:rsidR="000C2A43" w:rsidRPr="00917B35" w:rsidTr="007658CC">
        <w:trPr>
          <w:trHeight w:val="1073"/>
        </w:trPr>
        <w:tc>
          <w:tcPr>
            <w:tcW w:w="1212" w:type="dxa"/>
            <w:vMerge w:val="restart"/>
            <w:shd w:val="clear" w:color="auto" w:fill="FFFFFF"/>
            <w:vAlign w:val="center"/>
          </w:tcPr>
          <w:p w:rsidR="000C2A43" w:rsidRPr="00917B35" w:rsidRDefault="000C2A43" w:rsidP="007658CC">
            <w:pPr>
              <w:pStyle w:val="affa"/>
              <w:ind w:firstLineChars="50" w:firstLine="105"/>
              <w:rPr>
                <w:rFonts w:ascii="微软雅黑" w:eastAsia="微软雅黑" w:hAnsi="微软雅黑"/>
                <w:sz w:val="21"/>
              </w:rPr>
            </w:pPr>
            <w:r w:rsidRPr="00917B35">
              <w:rPr>
                <w:rFonts w:ascii="微软雅黑" w:eastAsia="微软雅黑" w:hAnsi="微软雅黑" w:hint="eastAsia"/>
                <w:sz w:val="21"/>
              </w:rPr>
              <w:t>高层领导</w:t>
            </w:r>
          </w:p>
        </w:tc>
        <w:tc>
          <w:tcPr>
            <w:tcW w:w="1164" w:type="dxa"/>
            <w:shd w:val="clear" w:color="auto" w:fill="FFFFFF"/>
            <w:vAlign w:val="center"/>
          </w:tcPr>
          <w:p w:rsidR="000C2A43" w:rsidRPr="00917B35" w:rsidRDefault="000C2A43" w:rsidP="007658CC">
            <w:pPr>
              <w:pStyle w:val="affa"/>
              <w:ind w:firstLineChars="0" w:firstLine="0"/>
              <w:rPr>
                <w:rFonts w:ascii="微软雅黑" w:eastAsia="微软雅黑" w:hAnsi="微软雅黑"/>
                <w:sz w:val="21"/>
              </w:rPr>
            </w:pPr>
            <w:r w:rsidRPr="00917B35">
              <w:rPr>
                <w:rFonts w:ascii="微软雅黑" w:eastAsia="微软雅黑" w:hAnsi="微软雅黑" w:hint="eastAsia"/>
                <w:sz w:val="21"/>
              </w:rPr>
              <w:t>治理结构</w:t>
            </w:r>
          </w:p>
        </w:tc>
        <w:tc>
          <w:tcPr>
            <w:tcW w:w="1701" w:type="dxa"/>
            <w:shd w:val="clear" w:color="auto" w:fill="FFFFFF"/>
            <w:vAlign w:val="center"/>
          </w:tcPr>
          <w:p w:rsidR="000C2A43" w:rsidRPr="00917B35" w:rsidRDefault="000C2A43" w:rsidP="007658CC">
            <w:pPr>
              <w:pStyle w:val="affa"/>
              <w:ind w:firstLineChars="0" w:firstLine="0"/>
              <w:rPr>
                <w:rFonts w:ascii="微软雅黑" w:eastAsia="微软雅黑" w:hAnsi="微软雅黑"/>
                <w:sz w:val="21"/>
              </w:rPr>
            </w:pPr>
            <w:r w:rsidRPr="00917B35">
              <w:rPr>
                <w:rFonts w:ascii="微软雅黑" w:eastAsia="微软雅黑" w:hAnsi="微软雅黑" w:hint="eastAsia"/>
                <w:sz w:val="21"/>
              </w:rPr>
              <w:t>股东会、董事会、监事会</w:t>
            </w:r>
          </w:p>
        </w:tc>
        <w:tc>
          <w:tcPr>
            <w:tcW w:w="2410" w:type="dxa"/>
            <w:shd w:val="clear" w:color="auto" w:fill="FFFFFF"/>
            <w:vAlign w:val="center"/>
          </w:tcPr>
          <w:p w:rsidR="000C2A43" w:rsidRPr="00917B35" w:rsidRDefault="000C2A43" w:rsidP="007658CC">
            <w:pPr>
              <w:pStyle w:val="affa"/>
              <w:ind w:firstLineChars="0" w:firstLine="0"/>
              <w:rPr>
                <w:rFonts w:ascii="微软雅黑" w:eastAsia="微软雅黑" w:hAnsi="微软雅黑"/>
                <w:sz w:val="21"/>
              </w:rPr>
            </w:pPr>
            <w:r w:rsidRPr="00917B35">
              <w:rPr>
                <w:rFonts w:ascii="微软雅黑" w:eastAsia="微软雅黑" w:hAnsi="微软雅黑" w:hint="eastAsia"/>
                <w:sz w:val="21"/>
              </w:rPr>
              <w:t>会议、检查考核、民主调查、投诉举报</w:t>
            </w:r>
          </w:p>
        </w:tc>
        <w:tc>
          <w:tcPr>
            <w:tcW w:w="2552" w:type="dxa"/>
            <w:shd w:val="clear" w:color="auto" w:fill="FFFFFF"/>
            <w:vAlign w:val="center"/>
          </w:tcPr>
          <w:p w:rsidR="000C2A43" w:rsidRPr="00917B35" w:rsidRDefault="000C2A43" w:rsidP="007658CC">
            <w:pPr>
              <w:pStyle w:val="affa"/>
              <w:ind w:firstLine="420"/>
              <w:rPr>
                <w:rFonts w:ascii="微软雅黑" w:eastAsia="微软雅黑" w:hAnsi="微软雅黑"/>
                <w:sz w:val="21"/>
              </w:rPr>
            </w:pPr>
            <w:r w:rsidRPr="00917B35">
              <w:rPr>
                <w:rFonts w:ascii="微软雅黑" w:eastAsia="微软雅黑" w:hAnsi="微软雅黑" w:hint="eastAsia"/>
                <w:sz w:val="21"/>
              </w:rPr>
              <w:t>违纪违规事件为0</w:t>
            </w:r>
          </w:p>
        </w:tc>
      </w:tr>
      <w:tr w:rsidR="000C2A43" w:rsidRPr="00917B35" w:rsidTr="007658CC">
        <w:trPr>
          <w:trHeight w:val="686"/>
        </w:trPr>
        <w:tc>
          <w:tcPr>
            <w:tcW w:w="1212" w:type="dxa"/>
            <w:vMerge/>
            <w:shd w:val="clear" w:color="auto" w:fill="FFFFFF"/>
            <w:vAlign w:val="center"/>
          </w:tcPr>
          <w:p w:rsidR="000C2A43" w:rsidRPr="00917B35" w:rsidRDefault="000C2A43" w:rsidP="007658CC">
            <w:pPr>
              <w:pStyle w:val="affa"/>
              <w:ind w:firstLine="420"/>
              <w:rPr>
                <w:rFonts w:ascii="微软雅黑" w:eastAsia="微软雅黑" w:hAnsi="微软雅黑"/>
                <w:sz w:val="21"/>
              </w:rPr>
            </w:pPr>
          </w:p>
        </w:tc>
        <w:tc>
          <w:tcPr>
            <w:tcW w:w="1164" w:type="dxa"/>
            <w:vMerge w:val="restart"/>
            <w:shd w:val="clear" w:color="auto" w:fill="FFFFFF"/>
            <w:vAlign w:val="center"/>
          </w:tcPr>
          <w:p w:rsidR="000C2A43" w:rsidRPr="00917B35" w:rsidRDefault="000C2A43" w:rsidP="007658CC">
            <w:pPr>
              <w:pStyle w:val="affa"/>
              <w:ind w:firstLineChars="0" w:firstLine="0"/>
              <w:rPr>
                <w:rFonts w:ascii="微软雅黑" w:eastAsia="微软雅黑" w:hAnsi="微软雅黑"/>
                <w:sz w:val="21"/>
              </w:rPr>
            </w:pPr>
            <w:r w:rsidRPr="00917B35">
              <w:rPr>
                <w:rFonts w:ascii="微软雅黑" w:eastAsia="微软雅黑" w:hAnsi="微软雅黑" w:hint="eastAsia"/>
                <w:sz w:val="21"/>
              </w:rPr>
              <w:t>生产经营活动的规范性</w:t>
            </w:r>
          </w:p>
        </w:tc>
        <w:tc>
          <w:tcPr>
            <w:tcW w:w="1701" w:type="dxa"/>
            <w:shd w:val="clear" w:color="auto" w:fill="FFFFFF"/>
            <w:vAlign w:val="center"/>
          </w:tcPr>
          <w:p w:rsidR="000C2A43" w:rsidRPr="00917B35" w:rsidRDefault="000C2A43" w:rsidP="007658CC">
            <w:pPr>
              <w:pStyle w:val="affa"/>
              <w:ind w:firstLineChars="142" w:firstLine="298"/>
              <w:rPr>
                <w:rFonts w:ascii="微软雅黑" w:eastAsia="微软雅黑" w:hAnsi="微软雅黑"/>
                <w:sz w:val="21"/>
              </w:rPr>
            </w:pPr>
            <w:r w:rsidRPr="00917B35">
              <w:rPr>
                <w:rFonts w:ascii="微软雅黑" w:eastAsia="微软雅黑" w:hAnsi="微软雅黑" w:hint="eastAsia"/>
                <w:sz w:val="21"/>
              </w:rPr>
              <w:t>税务部门</w:t>
            </w:r>
          </w:p>
        </w:tc>
        <w:tc>
          <w:tcPr>
            <w:tcW w:w="2410" w:type="dxa"/>
            <w:shd w:val="clear" w:color="auto" w:fill="FFFFFF"/>
            <w:vAlign w:val="center"/>
          </w:tcPr>
          <w:p w:rsidR="000C2A43" w:rsidRPr="00917B35" w:rsidRDefault="000C2A43" w:rsidP="007658CC">
            <w:pPr>
              <w:pStyle w:val="affa"/>
              <w:ind w:firstLineChars="100" w:firstLine="210"/>
              <w:rPr>
                <w:rFonts w:ascii="微软雅黑" w:eastAsia="微软雅黑" w:hAnsi="微软雅黑"/>
                <w:sz w:val="21"/>
              </w:rPr>
            </w:pPr>
            <w:r w:rsidRPr="00917B35">
              <w:rPr>
                <w:rFonts w:ascii="微软雅黑" w:eastAsia="微软雅黑" w:hAnsi="微软雅黑" w:hint="eastAsia"/>
                <w:sz w:val="21"/>
              </w:rPr>
              <w:t>税务检查及评价</w:t>
            </w:r>
          </w:p>
        </w:tc>
        <w:tc>
          <w:tcPr>
            <w:tcW w:w="2552" w:type="dxa"/>
            <w:shd w:val="clear" w:color="auto" w:fill="FFFFFF"/>
            <w:vAlign w:val="center"/>
          </w:tcPr>
          <w:p w:rsidR="000C2A43" w:rsidRPr="00917B35" w:rsidRDefault="000C2A43" w:rsidP="007658CC">
            <w:pPr>
              <w:pStyle w:val="affa"/>
              <w:ind w:firstLineChars="350" w:firstLine="735"/>
              <w:rPr>
                <w:rFonts w:ascii="微软雅黑" w:eastAsia="微软雅黑" w:hAnsi="微软雅黑"/>
                <w:sz w:val="21"/>
              </w:rPr>
            </w:pPr>
            <w:r w:rsidRPr="00917B35">
              <w:rPr>
                <w:rFonts w:ascii="微软雅黑" w:eastAsia="微软雅黑" w:hAnsi="微软雅黑" w:hint="eastAsia"/>
                <w:sz w:val="21"/>
              </w:rPr>
              <w:t>依法纳税</w:t>
            </w:r>
          </w:p>
        </w:tc>
      </w:tr>
      <w:tr w:rsidR="000C2A43" w:rsidRPr="00917B35" w:rsidTr="000F02C0">
        <w:trPr>
          <w:trHeight w:val="604"/>
        </w:trPr>
        <w:tc>
          <w:tcPr>
            <w:tcW w:w="1212" w:type="dxa"/>
            <w:vMerge/>
            <w:shd w:val="clear" w:color="auto" w:fill="FFFFFF"/>
            <w:vAlign w:val="center"/>
          </w:tcPr>
          <w:p w:rsidR="000C2A43" w:rsidRPr="00917B35" w:rsidRDefault="000C2A43" w:rsidP="007658CC">
            <w:pPr>
              <w:pStyle w:val="affa"/>
              <w:ind w:firstLine="420"/>
              <w:rPr>
                <w:rFonts w:ascii="微软雅黑" w:eastAsia="微软雅黑" w:hAnsi="微软雅黑"/>
                <w:sz w:val="21"/>
              </w:rPr>
            </w:pPr>
          </w:p>
        </w:tc>
        <w:tc>
          <w:tcPr>
            <w:tcW w:w="1164" w:type="dxa"/>
            <w:vMerge/>
            <w:shd w:val="clear" w:color="auto" w:fill="FFFFFF"/>
            <w:vAlign w:val="center"/>
          </w:tcPr>
          <w:p w:rsidR="000C2A43" w:rsidRPr="00917B35" w:rsidRDefault="000C2A43" w:rsidP="007658CC">
            <w:pPr>
              <w:pStyle w:val="affa"/>
              <w:ind w:firstLine="420"/>
              <w:rPr>
                <w:rFonts w:ascii="微软雅黑" w:eastAsia="微软雅黑" w:hAnsi="微软雅黑"/>
                <w:sz w:val="21"/>
              </w:rPr>
            </w:pPr>
          </w:p>
        </w:tc>
        <w:tc>
          <w:tcPr>
            <w:tcW w:w="1701" w:type="dxa"/>
            <w:shd w:val="clear" w:color="auto" w:fill="FFFFFF"/>
            <w:vAlign w:val="center"/>
          </w:tcPr>
          <w:p w:rsidR="000C2A43" w:rsidRPr="00917B35" w:rsidRDefault="000C2A43" w:rsidP="007658CC">
            <w:pPr>
              <w:pStyle w:val="affa"/>
              <w:ind w:firstLine="420"/>
              <w:rPr>
                <w:rFonts w:ascii="微软雅黑" w:eastAsia="微软雅黑" w:hAnsi="微软雅黑"/>
                <w:sz w:val="21"/>
              </w:rPr>
            </w:pPr>
            <w:r w:rsidRPr="00917B35">
              <w:rPr>
                <w:rFonts w:ascii="微软雅黑" w:eastAsia="微软雅黑" w:hAnsi="微软雅黑" w:hint="eastAsia"/>
                <w:sz w:val="21"/>
              </w:rPr>
              <w:t>银行</w:t>
            </w:r>
          </w:p>
        </w:tc>
        <w:tc>
          <w:tcPr>
            <w:tcW w:w="2410" w:type="dxa"/>
            <w:shd w:val="clear" w:color="auto" w:fill="FFFFFF"/>
            <w:vAlign w:val="center"/>
          </w:tcPr>
          <w:p w:rsidR="000C2A43" w:rsidRPr="00917B35" w:rsidRDefault="000C2A43" w:rsidP="007658CC">
            <w:pPr>
              <w:pStyle w:val="affa"/>
              <w:ind w:firstLineChars="150" w:firstLine="315"/>
              <w:rPr>
                <w:rFonts w:ascii="微软雅黑" w:eastAsia="微软雅黑" w:hAnsi="微软雅黑"/>
                <w:sz w:val="21"/>
              </w:rPr>
            </w:pPr>
            <w:r w:rsidRPr="00917B35">
              <w:rPr>
                <w:rFonts w:ascii="微软雅黑" w:eastAsia="微软雅黑" w:hAnsi="微软雅黑" w:hint="eastAsia"/>
                <w:sz w:val="21"/>
              </w:rPr>
              <w:t>银行信用评价</w:t>
            </w:r>
          </w:p>
        </w:tc>
        <w:tc>
          <w:tcPr>
            <w:tcW w:w="2552" w:type="dxa"/>
            <w:shd w:val="clear" w:color="auto" w:fill="FFFFFF"/>
            <w:vAlign w:val="center"/>
          </w:tcPr>
          <w:p w:rsidR="000C2A43" w:rsidRPr="00917B35" w:rsidRDefault="000C2A43" w:rsidP="007658CC">
            <w:pPr>
              <w:pStyle w:val="affa"/>
              <w:ind w:firstLineChars="350" w:firstLine="735"/>
              <w:rPr>
                <w:rFonts w:ascii="微软雅黑" w:eastAsia="微软雅黑" w:hAnsi="微软雅黑"/>
                <w:sz w:val="21"/>
              </w:rPr>
            </w:pPr>
            <w:r w:rsidRPr="00917B35">
              <w:rPr>
                <w:rFonts w:ascii="微软雅黑" w:eastAsia="微软雅黑" w:hAnsi="微软雅黑" w:hint="eastAsia"/>
                <w:sz w:val="21"/>
              </w:rPr>
              <w:t>按时还贷</w:t>
            </w:r>
          </w:p>
        </w:tc>
      </w:tr>
      <w:tr w:rsidR="000C2A43" w:rsidRPr="00917B35" w:rsidTr="000F02C0">
        <w:trPr>
          <w:trHeight w:val="697"/>
        </w:trPr>
        <w:tc>
          <w:tcPr>
            <w:tcW w:w="1212" w:type="dxa"/>
            <w:vMerge/>
            <w:shd w:val="clear" w:color="auto" w:fill="FFFFFF"/>
            <w:vAlign w:val="center"/>
          </w:tcPr>
          <w:p w:rsidR="000C2A43" w:rsidRPr="00917B35" w:rsidRDefault="000C2A43" w:rsidP="007658CC">
            <w:pPr>
              <w:pStyle w:val="affa"/>
              <w:ind w:firstLine="420"/>
              <w:rPr>
                <w:rFonts w:ascii="微软雅黑" w:eastAsia="微软雅黑" w:hAnsi="微软雅黑"/>
                <w:sz w:val="21"/>
              </w:rPr>
            </w:pPr>
          </w:p>
        </w:tc>
        <w:tc>
          <w:tcPr>
            <w:tcW w:w="1164" w:type="dxa"/>
            <w:vMerge/>
            <w:shd w:val="clear" w:color="auto" w:fill="FFFFFF"/>
            <w:vAlign w:val="center"/>
          </w:tcPr>
          <w:p w:rsidR="000C2A43" w:rsidRPr="00917B35" w:rsidRDefault="000C2A43" w:rsidP="007658CC">
            <w:pPr>
              <w:pStyle w:val="affa"/>
              <w:ind w:firstLine="420"/>
              <w:rPr>
                <w:rFonts w:ascii="微软雅黑" w:eastAsia="微软雅黑" w:hAnsi="微软雅黑"/>
                <w:sz w:val="21"/>
              </w:rPr>
            </w:pPr>
          </w:p>
        </w:tc>
        <w:tc>
          <w:tcPr>
            <w:tcW w:w="1701" w:type="dxa"/>
            <w:shd w:val="clear" w:color="auto" w:fill="FFFFFF"/>
            <w:vAlign w:val="center"/>
          </w:tcPr>
          <w:p w:rsidR="000C2A43" w:rsidRPr="00917B35" w:rsidRDefault="000C2A43" w:rsidP="007658CC">
            <w:pPr>
              <w:pStyle w:val="affa"/>
              <w:ind w:firstLineChars="0" w:firstLine="0"/>
              <w:rPr>
                <w:rFonts w:ascii="微软雅黑" w:eastAsia="微软雅黑" w:hAnsi="微软雅黑"/>
                <w:sz w:val="21"/>
              </w:rPr>
            </w:pPr>
            <w:r w:rsidRPr="00917B35">
              <w:rPr>
                <w:rFonts w:ascii="微软雅黑" w:eastAsia="微软雅黑" w:hAnsi="微软雅黑" w:hint="eastAsia"/>
                <w:sz w:val="21"/>
              </w:rPr>
              <w:t>有关主管部门</w:t>
            </w:r>
          </w:p>
        </w:tc>
        <w:tc>
          <w:tcPr>
            <w:tcW w:w="2410" w:type="dxa"/>
            <w:shd w:val="clear" w:color="auto" w:fill="FFFFFF"/>
            <w:vAlign w:val="center"/>
          </w:tcPr>
          <w:p w:rsidR="000C2A43" w:rsidRPr="00917B35" w:rsidRDefault="000C2A43" w:rsidP="007658CC">
            <w:pPr>
              <w:pStyle w:val="affa"/>
              <w:ind w:firstLine="420"/>
              <w:rPr>
                <w:rFonts w:ascii="微软雅黑" w:eastAsia="微软雅黑" w:hAnsi="微软雅黑"/>
                <w:sz w:val="21"/>
              </w:rPr>
            </w:pPr>
            <w:r w:rsidRPr="00917B35">
              <w:rPr>
                <w:rFonts w:ascii="微软雅黑" w:eastAsia="微软雅黑" w:hAnsi="微软雅黑" w:hint="eastAsia"/>
                <w:sz w:val="21"/>
              </w:rPr>
              <w:t>财务检查</w:t>
            </w:r>
          </w:p>
        </w:tc>
        <w:tc>
          <w:tcPr>
            <w:tcW w:w="2552" w:type="dxa"/>
            <w:shd w:val="clear" w:color="auto" w:fill="FFFFFF"/>
            <w:vAlign w:val="center"/>
          </w:tcPr>
          <w:p w:rsidR="000C2A43" w:rsidRPr="00917B35" w:rsidRDefault="000C2A43" w:rsidP="007658CC">
            <w:pPr>
              <w:pStyle w:val="affa"/>
              <w:ind w:firstLineChars="0" w:firstLine="0"/>
              <w:rPr>
                <w:rFonts w:ascii="微软雅黑" w:eastAsia="微软雅黑" w:hAnsi="微软雅黑"/>
                <w:sz w:val="21"/>
              </w:rPr>
            </w:pPr>
            <w:r w:rsidRPr="00917B35">
              <w:rPr>
                <w:rFonts w:ascii="微软雅黑" w:eastAsia="微软雅黑" w:hAnsi="微软雅黑" w:hint="eastAsia"/>
                <w:sz w:val="21"/>
              </w:rPr>
              <w:t>财务报表100%客观真实</w:t>
            </w:r>
          </w:p>
        </w:tc>
      </w:tr>
      <w:tr w:rsidR="000C2A43" w:rsidRPr="00917B35" w:rsidTr="007658CC">
        <w:trPr>
          <w:trHeight w:val="989"/>
        </w:trPr>
        <w:tc>
          <w:tcPr>
            <w:tcW w:w="1212" w:type="dxa"/>
            <w:vMerge/>
            <w:shd w:val="clear" w:color="auto" w:fill="FFFFFF"/>
            <w:vAlign w:val="center"/>
          </w:tcPr>
          <w:p w:rsidR="000C2A43" w:rsidRPr="00917B35" w:rsidRDefault="000C2A43" w:rsidP="007658CC">
            <w:pPr>
              <w:pStyle w:val="affa"/>
              <w:ind w:firstLine="420"/>
              <w:rPr>
                <w:rFonts w:ascii="微软雅黑" w:eastAsia="微软雅黑" w:hAnsi="微软雅黑"/>
                <w:sz w:val="21"/>
              </w:rPr>
            </w:pPr>
          </w:p>
        </w:tc>
        <w:tc>
          <w:tcPr>
            <w:tcW w:w="1164" w:type="dxa"/>
            <w:vMerge/>
            <w:shd w:val="clear" w:color="auto" w:fill="FFFFFF"/>
            <w:vAlign w:val="center"/>
          </w:tcPr>
          <w:p w:rsidR="000C2A43" w:rsidRPr="00917B35" w:rsidRDefault="000C2A43" w:rsidP="007658CC">
            <w:pPr>
              <w:pStyle w:val="affa"/>
              <w:ind w:firstLine="420"/>
              <w:rPr>
                <w:rFonts w:ascii="微软雅黑" w:eastAsia="微软雅黑" w:hAnsi="微软雅黑"/>
                <w:sz w:val="21"/>
              </w:rPr>
            </w:pPr>
          </w:p>
        </w:tc>
        <w:tc>
          <w:tcPr>
            <w:tcW w:w="1701" w:type="dxa"/>
            <w:shd w:val="clear" w:color="auto" w:fill="FFFFFF"/>
            <w:vAlign w:val="center"/>
          </w:tcPr>
          <w:p w:rsidR="000C2A43" w:rsidRPr="00917B35" w:rsidRDefault="000C2A43" w:rsidP="007658CC">
            <w:pPr>
              <w:pStyle w:val="affa"/>
              <w:ind w:firstLineChars="0" w:firstLine="0"/>
              <w:rPr>
                <w:rFonts w:ascii="微软雅黑" w:eastAsia="微软雅黑" w:hAnsi="微软雅黑"/>
                <w:sz w:val="21"/>
              </w:rPr>
            </w:pPr>
            <w:r w:rsidRPr="00917B35">
              <w:rPr>
                <w:rFonts w:ascii="微软雅黑" w:eastAsia="微软雅黑" w:hAnsi="微软雅黑" w:hint="eastAsia"/>
                <w:sz w:val="21"/>
              </w:rPr>
              <w:t>媒体、监察部门</w:t>
            </w:r>
          </w:p>
        </w:tc>
        <w:tc>
          <w:tcPr>
            <w:tcW w:w="2410" w:type="dxa"/>
            <w:shd w:val="clear" w:color="auto" w:fill="FFFFFF"/>
            <w:vAlign w:val="center"/>
          </w:tcPr>
          <w:p w:rsidR="000C2A43" w:rsidRPr="00917B35" w:rsidRDefault="000C2A43" w:rsidP="007658CC">
            <w:pPr>
              <w:pStyle w:val="affa"/>
              <w:ind w:firstLineChars="0" w:firstLine="0"/>
              <w:rPr>
                <w:rFonts w:ascii="微软雅黑" w:eastAsia="微软雅黑" w:hAnsi="微软雅黑"/>
                <w:sz w:val="21"/>
              </w:rPr>
            </w:pPr>
            <w:r w:rsidRPr="00917B35">
              <w:rPr>
                <w:rFonts w:ascii="微软雅黑" w:eastAsia="微软雅黑" w:hAnsi="微软雅黑" w:hint="eastAsia"/>
                <w:sz w:val="21"/>
              </w:rPr>
              <w:t>媒体曝光、违纪处理</w:t>
            </w:r>
          </w:p>
        </w:tc>
        <w:tc>
          <w:tcPr>
            <w:tcW w:w="2552" w:type="dxa"/>
            <w:shd w:val="clear" w:color="auto" w:fill="FFFFFF"/>
            <w:vAlign w:val="center"/>
          </w:tcPr>
          <w:p w:rsidR="000C2A43" w:rsidRPr="00917B35" w:rsidRDefault="000C2A43" w:rsidP="007658CC">
            <w:pPr>
              <w:pStyle w:val="affa"/>
              <w:ind w:firstLine="420"/>
              <w:rPr>
                <w:rFonts w:ascii="微软雅黑" w:eastAsia="微软雅黑" w:hAnsi="微软雅黑"/>
                <w:sz w:val="21"/>
              </w:rPr>
            </w:pPr>
            <w:r w:rsidRPr="00917B35">
              <w:rPr>
                <w:rFonts w:ascii="微软雅黑" w:eastAsia="微软雅黑" w:hAnsi="微软雅黑" w:hint="eastAsia"/>
                <w:sz w:val="21"/>
              </w:rPr>
              <w:t>杜绝不文明行为</w:t>
            </w:r>
          </w:p>
        </w:tc>
      </w:tr>
      <w:tr w:rsidR="000C2A43" w:rsidRPr="00917B35" w:rsidTr="007658CC">
        <w:trPr>
          <w:trHeight w:val="1099"/>
        </w:trPr>
        <w:tc>
          <w:tcPr>
            <w:tcW w:w="1212" w:type="dxa"/>
            <w:vMerge/>
            <w:shd w:val="clear" w:color="auto" w:fill="FFFFFF"/>
            <w:vAlign w:val="center"/>
          </w:tcPr>
          <w:p w:rsidR="000C2A43" w:rsidRPr="00917B35" w:rsidRDefault="000C2A43" w:rsidP="007658CC">
            <w:pPr>
              <w:pStyle w:val="affa"/>
              <w:ind w:firstLine="420"/>
              <w:rPr>
                <w:rFonts w:ascii="微软雅黑" w:eastAsia="微软雅黑" w:hAnsi="微软雅黑"/>
                <w:sz w:val="21"/>
              </w:rPr>
            </w:pPr>
          </w:p>
        </w:tc>
        <w:tc>
          <w:tcPr>
            <w:tcW w:w="1164" w:type="dxa"/>
            <w:vMerge/>
            <w:shd w:val="clear" w:color="auto" w:fill="FFFFFF"/>
            <w:vAlign w:val="center"/>
          </w:tcPr>
          <w:p w:rsidR="000C2A43" w:rsidRPr="00917B35" w:rsidRDefault="000C2A43" w:rsidP="007658CC">
            <w:pPr>
              <w:pStyle w:val="affa"/>
              <w:ind w:firstLine="420"/>
              <w:rPr>
                <w:rFonts w:ascii="微软雅黑" w:eastAsia="微软雅黑" w:hAnsi="微软雅黑"/>
                <w:sz w:val="21"/>
              </w:rPr>
            </w:pPr>
          </w:p>
        </w:tc>
        <w:tc>
          <w:tcPr>
            <w:tcW w:w="1701" w:type="dxa"/>
            <w:shd w:val="clear" w:color="auto" w:fill="FFFFFF"/>
            <w:vAlign w:val="center"/>
          </w:tcPr>
          <w:p w:rsidR="000C2A43" w:rsidRPr="00917B35" w:rsidRDefault="000C2A43" w:rsidP="007658CC">
            <w:pPr>
              <w:pStyle w:val="affa"/>
              <w:ind w:firstLineChars="150" w:firstLine="315"/>
              <w:rPr>
                <w:rFonts w:ascii="微软雅黑" w:eastAsia="微软雅黑" w:hAnsi="微软雅黑"/>
                <w:sz w:val="21"/>
              </w:rPr>
            </w:pPr>
            <w:r w:rsidRPr="00917B35">
              <w:rPr>
                <w:rFonts w:ascii="微软雅黑" w:eastAsia="微软雅黑" w:hAnsi="微软雅黑" w:hint="eastAsia"/>
                <w:sz w:val="21"/>
              </w:rPr>
              <w:t>合作伙伴</w:t>
            </w:r>
          </w:p>
        </w:tc>
        <w:tc>
          <w:tcPr>
            <w:tcW w:w="2410" w:type="dxa"/>
            <w:shd w:val="clear" w:color="auto" w:fill="FFFFFF"/>
            <w:vAlign w:val="center"/>
          </w:tcPr>
          <w:p w:rsidR="000C2A43" w:rsidRPr="00917B35" w:rsidRDefault="000C2A43" w:rsidP="007658CC">
            <w:pPr>
              <w:pStyle w:val="affa"/>
              <w:ind w:firstLineChars="0" w:firstLine="0"/>
              <w:rPr>
                <w:rFonts w:ascii="微软雅黑" w:eastAsia="微软雅黑" w:hAnsi="微软雅黑"/>
                <w:sz w:val="21"/>
              </w:rPr>
            </w:pPr>
            <w:r w:rsidRPr="00917B35">
              <w:rPr>
                <w:rFonts w:ascii="微软雅黑" w:eastAsia="微软雅黑" w:hAnsi="微软雅黑" w:hint="eastAsia"/>
                <w:sz w:val="21"/>
              </w:rPr>
              <w:t>合同履行情况检查</w:t>
            </w:r>
          </w:p>
        </w:tc>
        <w:tc>
          <w:tcPr>
            <w:tcW w:w="2552" w:type="dxa"/>
            <w:shd w:val="clear" w:color="auto" w:fill="FFFFFF"/>
            <w:vAlign w:val="center"/>
          </w:tcPr>
          <w:p w:rsidR="000C2A43" w:rsidRPr="00917B35" w:rsidRDefault="000C2A43" w:rsidP="007658CC">
            <w:pPr>
              <w:pStyle w:val="affa"/>
              <w:ind w:firstLine="420"/>
              <w:rPr>
                <w:rFonts w:ascii="微软雅黑" w:eastAsia="微软雅黑" w:hAnsi="微软雅黑"/>
                <w:sz w:val="21"/>
              </w:rPr>
            </w:pPr>
            <w:r w:rsidRPr="00917B35">
              <w:rPr>
                <w:rFonts w:ascii="微软雅黑" w:eastAsia="微软雅黑" w:hAnsi="微软雅黑" w:hint="eastAsia"/>
                <w:sz w:val="21"/>
              </w:rPr>
              <w:t>合同兑现率100%</w:t>
            </w:r>
          </w:p>
        </w:tc>
      </w:tr>
      <w:tr w:rsidR="000C2A43" w:rsidRPr="00917B35" w:rsidTr="007658CC">
        <w:trPr>
          <w:trHeight w:val="1364"/>
        </w:trPr>
        <w:tc>
          <w:tcPr>
            <w:tcW w:w="1212" w:type="dxa"/>
            <w:vMerge w:val="restart"/>
            <w:shd w:val="clear" w:color="auto" w:fill="FFFFFF"/>
            <w:vAlign w:val="center"/>
          </w:tcPr>
          <w:p w:rsidR="000C2A43" w:rsidRPr="00917B35" w:rsidRDefault="000C2A43" w:rsidP="007658CC">
            <w:pPr>
              <w:pStyle w:val="affa"/>
              <w:ind w:firstLineChars="0" w:firstLine="0"/>
              <w:rPr>
                <w:rFonts w:ascii="微软雅黑" w:eastAsia="微软雅黑" w:hAnsi="微软雅黑"/>
                <w:sz w:val="21"/>
              </w:rPr>
            </w:pPr>
            <w:r w:rsidRPr="00917B35">
              <w:rPr>
                <w:rFonts w:ascii="微软雅黑" w:eastAsia="微软雅黑" w:hAnsi="微软雅黑" w:hint="eastAsia"/>
                <w:sz w:val="21"/>
              </w:rPr>
              <w:t>中层干部职能部门</w:t>
            </w:r>
          </w:p>
        </w:tc>
        <w:tc>
          <w:tcPr>
            <w:tcW w:w="1164" w:type="dxa"/>
            <w:vMerge w:val="restart"/>
            <w:shd w:val="clear" w:color="auto" w:fill="FFFFFF"/>
            <w:vAlign w:val="center"/>
          </w:tcPr>
          <w:p w:rsidR="000C2A43" w:rsidRPr="00917B35" w:rsidRDefault="000C2A43" w:rsidP="007658CC">
            <w:pPr>
              <w:pStyle w:val="affa"/>
              <w:ind w:firstLineChars="0" w:firstLine="0"/>
              <w:rPr>
                <w:rFonts w:ascii="微软雅黑" w:eastAsia="微软雅黑" w:hAnsi="微软雅黑"/>
                <w:sz w:val="21"/>
              </w:rPr>
            </w:pPr>
            <w:r w:rsidRPr="00917B35">
              <w:rPr>
                <w:rFonts w:ascii="微软雅黑" w:eastAsia="微软雅黑" w:hAnsi="微软雅黑" w:hint="eastAsia"/>
                <w:sz w:val="21"/>
              </w:rPr>
              <w:t>管理行为的公正性</w:t>
            </w:r>
          </w:p>
        </w:tc>
        <w:tc>
          <w:tcPr>
            <w:tcW w:w="1701" w:type="dxa"/>
            <w:shd w:val="clear" w:color="auto" w:fill="FFFFFF"/>
            <w:vAlign w:val="center"/>
          </w:tcPr>
          <w:p w:rsidR="000C2A43" w:rsidRPr="00917B35" w:rsidRDefault="000C2A43" w:rsidP="007658CC">
            <w:pPr>
              <w:pStyle w:val="affa"/>
              <w:ind w:firstLineChars="95" w:firstLine="199"/>
              <w:rPr>
                <w:rFonts w:ascii="微软雅黑" w:eastAsia="微软雅黑" w:hAnsi="微软雅黑"/>
                <w:sz w:val="21"/>
              </w:rPr>
            </w:pPr>
            <w:r w:rsidRPr="00917B35">
              <w:rPr>
                <w:rFonts w:ascii="微软雅黑" w:eastAsia="微软雅黑" w:hAnsi="微软雅黑" w:hint="eastAsia"/>
                <w:sz w:val="21"/>
              </w:rPr>
              <w:t>高层、党委</w:t>
            </w:r>
          </w:p>
        </w:tc>
        <w:tc>
          <w:tcPr>
            <w:tcW w:w="2410" w:type="dxa"/>
            <w:shd w:val="clear" w:color="auto" w:fill="FFFFFF"/>
            <w:vAlign w:val="center"/>
          </w:tcPr>
          <w:p w:rsidR="000C2A43" w:rsidRPr="00917B35" w:rsidRDefault="000C2A43" w:rsidP="007658CC">
            <w:pPr>
              <w:pStyle w:val="affa"/>
              <w:ind w:firstLineChars="0" w:firstLine="0"/>
              <w:rPr>
                <w:rFonts w:ascii="微软雅黑" w:eastAsia="微软雅黑" w:hAnsi="微软雅黑"/>
                <w:sz w:val="21"/>
              </w:rPr>
            </w:pPr>
            <w:r w:rsidRPr="00917B35">
              <w:rPr>
                <w:rFonts w:ascii="微软雅黑" w:eastAsia="微软雅黑" w:hAnsi="微软雅黑" w:hint="eastAsia"/>
                <w:sz w:val="21"/>
              </w:rPr>
              <w:t>检查考核，民主调查、投诉举报</w:t>
            </w:r>
          </w:p>
        </w:tc>
        <w:tc>
          <w:tcPr>
            <w:tcW w:w="2552" w:type="dxa"/>
            <w:shd w:val="clear" w:color="auto" w:fill="FFFFFF"/>
            <w:vAlign w:val="center"/>
          </w:tcPr>
          <w:p w:rsidR="000C2A43" w:rsidRPr="00917B35" w:rsidRDefault="000C2A43" w:rsidP="007658CC">
            <w:pPr>
              <w:pStyle w:val="affa"/>
              <w:ind w:firstLine="420"/>
              <w:rPr>
                <w:rFonts w:ascii="微软雅黑" w:eastAsia="微软雅黑" w:hAnsi="微软雅黑"/>
                <w:sz w:val="21"/>
              </w:rPr>
            </w:pPr>
            <w:r w:rsidRPr="00917B35">
              <w:rPr>
                <w:rFonts w:ascii="微软雅黑" w:eastAsia="微软雅黑" w:hAnsi="微软雅黑" w:hint="eastAsia"/>
                <w:sz w:val="21"/>
              </w:rPr>
              <w:t>违纪违规事件为0</w:t>
            </w:r>
          </w:p>
        </w:tc>
      </w:tr>
      <w:tr w:rsidR="000C2A43" w:rsidRPr="00917B35" w:rsidTr="007658CC">
        <w:trPr>
          <w:trHeight w:val="1262"/>
        </w:trPr>
        <w:tc>
          <w:tcPr>
            <w:tcW w:w="1212" w:type="dxa"/>
            <w:vMerge/>
            <w:shd w:val="clear" w:color="auto" w:fill="FFFFFF"/>
            <w:vAlign w:val="center"/>
          </w:tcPr>
          <w:p w:rsidR="000C2A43" w:rsidRPr="00917B35" w:rsidRDefault="000C2A43" w:rsidP="007658CC">
            <w:pPr>
              <w:pStyle w:val="affa"/>
              <w:ind w:firstLine="420"/>
              <w:rPr>
                <w:rFonts w:ascii="微软雅黑" w:eastAsia="微软雅黑" w:hAnsi="微软雅黑"/>
                <w:sz w:val="21"/>
              </w:rPr>
            </w:pPr>
          </w:p>
        </w:tc>
        <w:tc>
          <w:tcPr>
            <w:tcW w:w="1164" w:type="dxa"/>
            <w:vMerge/>
            <w:shd w:val="clear" w:color="auto" w:fill="FFFFFF"/>
            <w:vAlign w:val="center"/>
          </w:tcPr>
          <w:p w:rsidR="000C2A43" w:rsidRPr="00917B35" w:rsidRDefault="000C2A43" w:rsidP="007658CC">
            <w:pPr>
              <w:pStyle w:val="affa"/>
              <w:ind w:firstLine="420"/>
              <w:rPr>
                <w:rFonts w:ascii="微软雅黑" w:eastAsia="微软雅黑" w:hAnsi="微软雅黑"/>
                <w:sz w:val="21"/>
              </w:rPr>
            </w:pPr>
          </w:p>
        </w:tc>
        <w:tc>
          <w:tcPr>
            <w:tcW w:w="1701" w:type="dxa"/>
            <w:shd w:val="clear" w:color="auto" w:fill="FFFFFF"/>
            <w:vAlign w:val="center"/>
          </w:tcPr>
          <w:p w:rsidR="000C2A43" w:rsidRPr="00917B35" w:rsidRDefault="00687C55" w:rsidP="005432EC">
            <w:pPr>
              <w:pStyle w:val="affa"/>
              <w:ind w:firstLineChars="150" w:firstLine="315"/>
              <w:rPr>
                <w:rFonts w:ascii="微软雅黑" w:eastAsia="微软雅黑" w:hAnsi="微软雅黑"/>
                <w:sz w:val="21"/>
              </w:rPr>
            </w:pPr>
            <w:proofErr w:type="gramStart"/>
            <w:r>
              <w:rPr>
                <w:rFonts w:ascii="微软雅黑" w:eastAsia="微软雅黑" w:hAnsi="微软雅黑" w:hint="eastAsia"/>
                <w:sz w:val="21"/>
              </w:rPr>
              <w:t>综管部</w:t>
            </w:r>
            <w:proofErr w:type="gramEnd"/>
          </w:p>
        </w:tc>
        <w:tc>
          <w:tcPr>
            <w:tcW w:w="2410" w:type="dxa"/>
            <w:shd w:val="clear" w:color="auto" w:fill="FFFFFF"/>
            <w:vAlign w:val="center"/>
          </w:tcPr>
          <w:p w:rsidR="000C2A43" w:rsidRPr="00917B35" w:rsidRDefault="000C2A43" w:rsidP="007658CC">
            <w:pPr>
              <w:pStyle w:val="affa"/>
              <w:ind w:firstLine="420"/>
              <w:rPr>
                <w:rFonts w:ascii="微软雅黑" w:eastAsia="微软雅黑" w:hAnsi="微软雅黑"/>
                <w:sz w:val="21"/>
              </w:rPr>
            </w:pPr>
            <w:r w:rsidRPr="00917B35">
              <w:rPr>
                <w:rFonts w:ascii="微软雅黑" w:eastAsia="微软雅黑" w:hAnsi="微软雅黑" w:hint="eastAsia"/>
                <w:sz w:val="21"/>
              </w:rPr>
              <w:t>监督、通报</w:t>
            </w:r>
          </w:p>
        </w:tc>
        <w:tc>
          <w:tcPr>
            <w:tcW w:w="2552" w:type="dxa"/>
            <w:shd w:val="clear" w:color="auto" w:fill="FFFFFF"/>
            <w:vAlign w:val="center"/>
          </w:tcPr>
          <w:p w:rsidR="000C2A43" w:rsidRPr="00917B35" w:rsidRDefault="000C2A43" w:rsidP="007658CC">
            <w:pPr>
              <w:pStyle w:val="affa"/>
              <w:ind w:firstLineChars="0" w:firstLine="0"/>
              <w:rPr>
                <w:rFonts w:ascii="微软雅黑" w:eastAsia="微软雅黑" w:hAnsi="微软雅黑"/>
                <w:sz w:val="21"/>
              </w:rPr>
            </w:pPr>
            <w:r w:rsidRPr="00917B35">
              <w:rPr>
                <w:rFonts w:ascii="微软雅黑" w:eastAsia="微软雅黑" w:hAnsi="微软雅黑" w:hint="eastAsia"/>
                <w:sz w:val="21"/>
              </w:rPr>
              <w:t>劳动权益履行率100%</w:t>
            </w:r>
          </w:p>
        </w:tc>
      </w:tr>
      <w:tr w:rsidR="000C2A43" w:rsidRPr="00917B35" w:rsidTr="007658CC">
        <w:trPr>
          <w:trHeight w:val="1755"/>
        </w:trPr>
        <w:tc>
          <w:tcPr>
            <w:tcW w:w="1212" w:type="dxa"/>
            <w:shd w:val="clear" w:color="auto" w:fill="FFFFFF"/>
            <w:vAlign w:val="center"/>
          </w:tcPr>
          <w:p w:rsidR="000C2A43" w:rsidRPr="00917B35" w:rsidRDefault="000C2A43" w:rsidP="007658CC">
            <w:pPr>
              <w:pStyle w:val="affa"/>
              <w:ind w:firstLineChars="0" w:firstLine="0"/>
              <w:rPr>
                <w:rFonts w:ascii="微软雅黑" w:eastAsia="微软雅黑" w:hAnsi="微软雅黑"/>
                <w:sz w:val="21"/>
              </w:rPr>
            </w:pPr>
            <w:r w:rsidRPr="00917B35">
              <w:rPr>
                <w:rFonts w:ascii="微软雅黑" w:eastAsia="微软雅黑" w:hAnsi="微软雅黑" w:hint="eastAsia"/>
                <w:sz w:val="21"/>
              </w:rPr>
              <w:t>一般员工</w:t>
            </w:r>
          </w:p>
        </w:tc>
        <w:tc>
          <w:tcPr>
            <w:tcW w:w="1164" w:type="dxa"/>
            <w:shd w:val="clear" w:color="auto" w:fill="FFFFFF"/>
            <w:vAlign w:val="center"/>
          </w:tcPr>
          <w:p w:rsidR="000C2A43" w:rsidRPr="00917B35" w:rsidRDefault="000C2A43" w:rsidP="007658CC">
            <w:pPr>
              <w:pStyle w:val="affa"/>
              <w:ind w:firstLineChars="0" w:firstLine="0"/>
              <w:rPr>
                <w:rFonts w:ascii="微软雅黑" w:eastAsia="微软雅黑" w:hAnsi="微软雅黑"/>
                <w:sz w:val="21"/>
              </w:rPr>
            </w:pPr>
            <w:r w:rsidRPr="00917B35">
              <w:rPr>
                <w:rFonts w:ascii="微软雅黑" w:eastAsia="微软雅黑" w:hAnsi="微软雅黑" w:hint="eastAsia"/>
                <w:sz w:val="21"/>
              </w:rPr>
              <w:t>日常行为</w:t>
            </w:r>
          </w:p>
        </w:tc>
        <w:tc>
          <w:tcPr>
            <w:tcW w:w="1701" w:type="dxa"/>
            <w:shd w:val="clear" w:color="auto" w:fill="FFFFFF"/>
            <w:vAlign w:val="center"/>
          </w:tcPr>
          <w:p w:rsidR="000C2A43" w:rsidRPr="00917B35" w:rsidRDefault="000C2A43" w:rsidP="007658CC">
            <w:pPr>
              <w:pStyle w:val="affa"/>
              <w:ind w:firstLineChars="0" w:firstLine="0"/>
              <w:rPr>
                <w:rFonts w:ascii="微软雅黑" w:eastAsia="微软雅黑" w:hAnsi="微软雅黑"/>
                <w:sz w:val="21"/>
              </w:rPr>
            </w:pPr>
            <w:r w:rsidRPr="00917B35">
              <w:rPr>
                <w:rFonts w:ascii="微软雅黑" w:eastAsia="微软雅黑" w:hAnsi="微软雅黑" w:hint="eastAsia"/>
                <w:sz w:val="21"/>
              </w:rPr>
              <w:t>顾客和供应商</w:t>
            </w:r>
          </w:p>
          <w:p w:rsidR="000C2A43" w:rsidRPr="00917B35" w:rsidRDefault="000C2A43" w:rsidP="007658CC">
            <w:pPr>
              <w:pStyle w:val="affa"/>
              <w:ind w:firstLineChars="0" w:firstLine="0"/>
              <w:rPr>
                <w:rFonts w:ascii="微软雅黑" w:eastAsia="微软雅黑" w:hAnsi="微软雅黑"/>
                <w:sz w:val="21"/>
              </w:rPr>
            </w:pPr>
            <w:r w:rsidRPr="00917B35">
              <w:rPr>
                <w:rFonts w:ascii="微软雅黑" w:eastAsia="微软雅黑" w:hAnsi="微软雅黑" w:hint="eastAsia"/>
                <w:sz w:val="21"/>
              </w:rPr>
              <w:t>媒体、监察部门</w:t>
            </w:r>
          </w:p>
        </w:tc>
        <w:tc>
          <w:tcPr>
            <w:tcW w:w="2410" w:type="dxa"/>
            <w:shd w:val="clear" w:color="auto" w:fill="FFFFFF"/>
            <w:vAlign w:val="center"/>
          </w:tcPr>
          <w:p w:rsidR="000C2A43" w:rsidRPr="00917B35" w:rsidRDefault="000C2A43" w:rsidP="007658CC">
            <w:pPr>
              <w:pStyle w:val="affa"/>
              <w:ind w:firstLineChars="0" w:firstLine="0"/>
              <w:rPr>
                <w:rFonts w:ascii="微软雅黑" w:eastAsia="微软雅黑" w:hAnsi="微软雅黑"/>
                <w:sz w:val="21"/>
              </w:rPr>
            </w:pPr>
            <w:r w:rsidRPr="00917B35">
              <w:rPr>
                <w:rFonts w:ascii="微软雅黑" w:eastAsia="微软雅黑" w:hAnsi="微软雅黑" w:hint="eastAsia"/>
                <w:sz w:val="21"/>
              </w:rPr>
              <w:t>1.合同兑现；</w:t>
            </w:r>
          </w:p>
          <w:p w:rsidR="000C2A43" w:rsidRPr="00917B35" w:rsidRDefault="000C2A43" w:rsidP="007658CC">
            <w:pPr>
              <w:pStyle w:val="affa"/>
              <w:ind w:left="210" w:hangingChars="100" w:hanging="210"/>
              <w:rPr>
                <w:rFonts w:ascii="微软雅黑" w:eastAsia="微软雅黑" w:hAnsi="微软雅黑"/>
                <w:sz w:val="21"/>
              </w:rPr>
            </w:pPr>
            <w:r w:rsidRPr="00917B35">
              <w:rPr>
                <w:rFonts w:ascii="微软雅黑" w:eastAsia="微软雅黑" w:hAnsi="微软雅黑" w:hint="eastAsia"/>
                <w:sz w:val="21"/>
              </w:rPr>
              <w:t>2.媒体曝光、违纪处理。</w:t>
            </w:r>
          </w:p>
        </w:tc>
        <w:tc>
          <w:tcPr>
            <w:tcW w:w="2552" w:type="dxa"/>
            <w:shd w:val="clear" w:color="auto" w:fill="FFFFFF"/>
            <w:vAlign w:val="center"/>
          </w:tcPr>
          <w:p w:rsidR="000C2A43" w:rsidRPr="00917B35" w:rsidRDefault="000C2A43" w:rsidP="007658CC">
            <w:pPr>
              <w:pStyle w:val="affa"/>
              <w:ind w:firstLineChars="0" w:firstLine="0"/>
              <w:rPr>
                <w:rFonts w:ascii="微软雅黑" w:eastAsia="微软雅黑" w:hAnsi="微软雅黑"/>
                <w:sz w:val="21"/>
              </w:rPr>
            </w:pPr>
            <w:r w:rsidRPr="00917B35">
              <w:rPr>
                <w:rFonts w:ascii="微软雅黑" w:eastAsia="微软雅黑" w:hAnsi="微软雅黑" w:hint="eastAsia"/>
                <w:sz w:val="21"/>
              </w:rPr>
              <w:t>1.合同兑现率100%；</w:t>
            </w:r>
          </w:p>
          <w:p w:rsidR="000C2A43" w:rsidRPr="00917B35" w:rsidRDefault="000C2A43" w:rsidP="007658CC">
            <w:pPr>
              <w:pStyle w:val="affa"/>
              <w:ind w:firstLineChars="0" w:firstLine="0"/>
              <w:rPr>
                <w:rFonts w:ascii="微软雅黑" w:eastAsia="微软雅黑" w:hAnsi="微软雅黑"/>
                <w:sz w:val="21"/>
              </w:rPr>
            </w:pPr>
            <w:r w:rsidRPr="00917B35">
              <w:rPr>
                <w:rFonts w:ascii="微软雅黑" w:eastAsia="微软雅黑" w:hAnsi="微软雅黑" w:hint="eastAsia"/>
                <w:sz w:val="21"/>
              </w:rPr>
              <w:t>2.违法违纪事件数0。</w:t>
            </w:r>
          </w:p>
        </w:tc>
      </w:tr>
    </w:tbl>
    <w:p w:rsidR="000C2A43" w:rsidRPr="004B0F02" w:rsidRDefault="004B0F02" w:rsidP="000C2A43">
      <w:pPr>
        <w:pStyle w:val="New"/>
        <w:spacing w:before="156" w:after="156"/>
        <w:ind w:firstLineChars="0" w:firstLine="0"/>
        <w:rPr>
          <w:rFonts w:ascii="宋体" w:hAnsi="宋体"/>
          <w:sz w:val="28"/>
          <w:szCs w:val="28"/>
        </w:rPr>
      </w:pPr>
      <w:bookmarkStart w:id="16" w:name="_Toc26448"/>
      <w:r>
        <w:rPr>
          <w:rFonts w:ascii="宋体" w:hAnsi="宋体" w:hint="eastAsia"/>
          <w:sz w:val="28"/>
          <w:szCs w:val="28"/>
        </w:rPr>
        <w:t>3）</w:t>
      </w:r>
      <w:r w:rsidR="000C2A43" w:rsidRPr="004B0F02">
        <w:rPr>
          <w:rFonts w:ascii="宋体" w:hAnsi="宋体" w:hint="eastAsia"/>
          <w:sz w:val="28"/>
          <w:szCs w:val="28"/>
        </w:rPr>
        <w:t>公益支持</w:t>
      </w:r>
      <w:bookmarkEnd w:id="16"/>
    </w:p>
    <w:p w:rsidR="000C2A43" w:rsidRPr="004B0F02" w:rsidRDefault="000C2A43" w:rsidP="004B0F02">
      <w:pPr>
        <w:pStyle w:val="New"/>
        <w:spacing w:before="156" w:after="156"/>
        <w:ind w:firstLine="560"/>
        <w:rPr>
          <w:rFonts w:ascii="宋体" w:hAnsi="宋体"/>
          <w:bCs/>
          <w:spacing w:val="36"/>
          <w:w w:val="102"/>
          <w:sz w:val="28"/>
          <w:szCs w:val="28"/>
        </w:rPr>
      </w:pPr>
      <w:r w:rsidRPr="004B0F02">
        <w:rPr>
          <w:rFonts w:ascii="宋体" w:hAnsi="宋体"/>
          <w:sz w:val="28"/>
          <w:szCs w:val="28"/>
        </w:rPr>
        <w:t>领</w:t>
      </w:r>
      <w:r w:rsidRPr="004B0F02">
        <w:rPr>
          <w:rFonts w:ascii="宋体" w:hAnsi="宋体"/>
          <w:spacing w:val="5"/>
          <w:sz w:val="28"/>
          <w:szCs w:val="28"/>
        </w:rPr>
        <w:t>导</w:t>
      </w:r>
      <w:r w:rsidRPr="004B0F02">
        <w:rPr>
          <w:rFonts w:ascii="宋体" w:hAnsi="宋体"/>
          <w:sz w:val="28"/>
          <w:szCs w:val="28"/>
        </w:rPr>
        <w:t>及员</w:t>
      </w:r>
      <w:r w:rsidRPr="004B0F02">
        <w:rPr>
          <w:rFonts w:ascii="宋体" w:hAnsi="宋体"/>
          <w:spacing w:val="5"/>
          <w:sz w:val="28"/>
          <w:szCs w:val="28"/>
        </w:rPr>
        <w:t>工</w:t>
      </w:r>
      <w:r w:rsidRPr="004B0F02">
        <w:rPr>
          <w:rFonts w:ascii="宋体" w:hAnsi="宋体"/>
          <w:sz w:val="28"/>
          <w:szCs w:val="28"/>
        </w:rPr>
        <w:t>积极</w:t>
      </w:r>
      <w:r w:rsidRPr="004B0F02">
        <w:rPr>
          <w:rFonts w:ascii="宋体" w:hAnsi="宋体"/>
          <w:spacing w:val="5"/>
          <w:sz w:val="28"/>
          <w:szCs w:val="28"/>
        </w:rPr>
        <w:t>为</w:t>
      </w:r>
      <w:r w:rsidRPr="004B0F02">
        <w:rPr>
          <w:rFonts w:ascii="宋体" w:hAnsi="宋体"/>
          <w:sz w:val="28"/>
          <w:szCs w:val="28"/>
        </w:rPr>
        <w:t>社会</w:t>
      </w:r>
      <w:r w:rsidRPr="004B0F02">
        <w:rPr>
          <w:rFonts w:ascii="宋体" w:hAnsi="宋体"/>
          <w:spacing w:val="5"/>
          <w:sz w:val="28"/>
          <w:szCs w:val="28"/>
        </w:rPr>
        <w:t>公</w:t>
      </w:r>
      <w:r w:rsidRPr="004B0F02">
        <w:rPr>
          <w:rFonts w:ascii="宋体" w:hAnsi="宋体"/>
          <w:sz w:val="28"/>
          <w:szCs w:val="28"/>
        </w:rPr>
        <w:t>益事</w:t>
      </w:r>
      <w:r w:rsidRPr="004B0F02">
        <w:rPr>
          <w:rFonts w:ascii="宋体" w:hAnsi="宋体"/>
          <w:spacing w:val="5"/>
          <w:sz w:val="28"/>
          <w:szCs w:val="28"/>
        </w:rPr>
        <w:t>业</w:t>
      </w:r>
      <w:r w:rsidRPr="004B0F02">
        <w:rPr>
          <w:rFonts w:ascii="宋体" w:hAnsi="宋体"/>
          <w:sz w:val="28"/>
          <w:szCs w:val="28"/>
        </w:rPr>
        <w:t>做出</w:t>
      </w:r>
      <w:r w:rsidRPr="004B0F02">
        <w:rPr>
          <w:rFonts w:ascii="宋体" w:hAnsi="宋体"/>
          <w:spacing w:val="5"/>
          <w:sz w:val="28"/>
          <w:szCs w:val="28"/>
        </w:rPr>
        <w:t>很</w:t>
      </w:r>
      <w:r w:rsidRPr="004B0F02">
        <w:rPr>
          <w:rFonts w:ascii="宋体" w:hAnsi="宋体"/>
          <w:sz w:val="28"/>
          <w:szCs w:val="28"/>
        </w:rPr>
        <w:t>大的</w:t>
      </w:r>
      <w:r w:rsidRPr="004B0F02">
        <w:rPr>
          <w:rFonts w:ascii="宋体" w:hAnsi="宋体"/>
          <w:spacing w:val="5"/>
          <w:sz w:val="28"/>
          <w:szCs w:val="28"/>
        </w:rPr>
        <w:t>贡</w:t>
      </w:r>
      <w:r w:rsidRPr="004B0F02">
        <w:rPr>
          <w:rFonts w:ascii="宋体" w:hAnsi="宋体"/>
          <w:sz w:val="28"/>
          <w:szCs w:val="28"/>
        </w:rPr>
        <w:t>献</w:t>
      </w:r>
      <w:r w:rsidRPr="004B0F02">
        <w:rPr>
          <w:rFonts w:ascii="宋体" w:hAnsi="宋体"/>
          <w:spacing w:val="-92"/>
          <w:sz w:val="28"/>
          <w:szCs w:val="28"/>
        </w:rPr>
        <w:t>，</w:t>
      </w:r>
      <w:r w:rsidRPr="004B0F02">
        <w:rPr>
          <w:rFonts w:ascii="宋体" w:hAnsi="宋体"/>
          <w:sz w:val="28"/>
          <w:szCs w:val="28"/>
        </w:rPr>
        <w:t>高</w:t>
      </w:r>
      <w:r w:rsidRPr="004B0F02">
        <w:rPr>
          <w:rFonts w:ascii="宋体" w:hAnsi="宋体"/>
          <w:spacing w:val="5"/>
          <w:sz w:val="28"/>
          <w:szCs w:val="28"/>
        </w:rPr>
        <w:t>层</w:t>
      </w:r>
      <w:r w:rsidRPr="004B0F02">
        <w:rPr>
          <w:rFonts w:ascii="宋体" w:hAnsi="宋体"/>
          <w:sz w:val="28"/>
          <w:szCs w:val="28"/>
        </w:rPr>
        <w:t>领导</w:t>
      </w:r>
      <w:r w:rsidRPr="004B0F02">
        <w:rPr>
          <w:rFonts w:ascii="宋体" w:hAnsi="宋体"/>
          <w:spacing w:val="5"/>
          <w:sz w:val="28"/>
          <w:szCs w:val="28"/>
        </w:rPr>
        <w:t>起</w:t>
      </w:r>
      <w:r w:rsidRPr="004B0F02">
        <w:rPr>
          <w:rFonts w:ascii="宋体" w:hAnsi="宋体"/>
          <w:sz w:val="28"/>
          <w:szCs w:val="28"/>
        </w:rPr>
        <w:t>了</w:t>
      </w:r>
      <w:r w:rsidRPr="004B0F02">
        <w:rPr>
          <w:rFonts w:ascii="宋体" w:hAnsi="宋体"/>
          <w:spacing w:val="5"/>
          <w:sz w:val="28"/>
          <w:szCs w:val="28"/>
        </w:rPr>
        <w:t>很</w:t>
      </w:r>
      <w:r w:rsidRPr="004B0F02">
        <w:rPr>
          <w:rFonts w:ascii="宋体" w:hAnsi="宋体"/>
          <w:sz w:val="28"/>
          <w:szCs w:val="28"/>
        </w:rPr>
        <w:t>好带头示</w:t>
      </w:r>
      <w:r w:rsidRPr="004B0F02">
        <w:rPr>
          <w:rFonts w:ascii="宋体" w:hAnsi="宋体"/>
          <w:spacing w:val="5"/>
          <w:sz w:val="28"/>
          <w:szCs w:val="28"/>
        </w:rPr>
        <w:t>范</w:t>
      </w:r>
      <w:r w:rsidRPr="004B0F02">
        <w:rPr>
          <w:rFonts w:ascii="宋体" w:hAnsi="宋体"/>
          <w:sz w:val="28"/>
          <w:szCs w:val="28"/>
        </w:rPr>
        <w:t>作</w:t>
      </w:r>
      <w:r w:rsidRPr="004B0F02">
        <w:rPr>
          <w:rFonts w:ascii="宋体" w:hAnsi="宋体"/>
          <w:spacing w:val="5"/>
          <w:sz w:val="28"/>
          <w:szCs w:val="28"/>
        </w:rPr>
        <w:t>用</w:t>
      </w:r>
      <w:r w:rsidRPr="004B0F02">
        <w:rPr>
          <w:rFonts w:ascii="宋体" w:hAnsi="宋体"/>
          <w:spacing w:val="-43"/>
          <w:sz w:val="28"/>
          <w:szCs w:val="28"/>
        </w:rPr>
        <w:t>。</w:t>
      </w:r>
      <w:r w:rsidRPr="004B0F02">
        <w:rPr>
          <w:rFonts w:ascii="宋体" w:hAnsi="宋体"/>
          <w:spacing w:val="5"/>
          <w:sz w:val="28"/>
          <w:szCs w:val="28"/>
        </w:rPr>
        <w:t>“</w:t>
      </w:r>
      <w:r w:rsidRPr="004B0F02">
        <w:rPr>
          <w:rFonts w:ascii="宋体" w:hAnsi="宋体"/>
          <w:sz w:val="28"/>
          <w:szCs w:val="28"/>
        </w:rPr>
        <w:t>内聚</w:t>
      </w:r>
      <w:r w:rsidRPr="004B0F02">
        <w:rPr>
          <w:rFonts w:ascii="宋体" w:hAnsi="宋体"/>
          <w:spacing w:val="5"/>
          <w:sz w:val="28"/>
          <w:szCs w:val="28"/>
        </w:rPr>
        <w:t>人</w:t>
      </w:r>
      <w:r w:rsidRPr="004B0F02">
        <w:rPr>
          <w:rFonts w:ascii="宋体" w:hAnsi="宋体"/>
          <w:sz w:val="28"/>
          <w:szCs w:val="28"/>
        </w:rPr>
        <w:t>气</w:t>
      </w:r>
      <w:r w:rsidRPr="004B0F02">
        <w:rPr>
          <w:rFonts w:ascii="宋体" w:hAnsi="宋体"/>
          <w:spacing w:val="-15"/>
          <w:sz w:val="28"/>
          <w:szCs w:val="28"/>
        </w:rPr>
        <w:t>、</w:t>
      </w:r>
      <w:r w:rsidRPr="004B0F02">
        <w:rPr>
          <w:rFonts w:ascii="宋体" w:hAnsi="宋体"/>
          <w:sz w:val="28"/>
          <w:szCs w:val="28"/>
        </w:rPr>
        <w:t>外树</w:t>
      </w:r>
      <w:r w:rsidRPr="004B0F02">
        <w:rPr>
          <w:rFonts w:ascii="宋体" w:hAnsi="宋体"/>
          <w:spacing w:val="5"/>
          <w:sz w:val="28"/>
          <w:szCs w:val="28"/>
        </w:rPr>
        <w:t>形</w:t>
      </w:r>
      <w:proofErr w:type="gramStart"/>
      <w:r w:rsidRPr="004B0F02">
        <w:rPr>
          <w:rFonts w:ascii="宋体" w:hAnsi="宋体"/>
          <w:sz w:val="28"/>
          <w:szCs w:val="28"/>
        </w:rPr>
        <w:t>象</w:t>
      </w:r>
      <w:proofErr w:type="gramEnd"/>
      <w:r w:rsidRPr="004B0F02">
        <w:rPr>
          <w:rFonts w:ascii="宋体" w:hAnsi="宋体"/>
          <w:spacing w:val="-15"/>
          <w:sz w:val="28"/>
          <w:szCs w:val="28"/>
        </w:rPr>
        <w:t>”，</w:t>
      </w:r>
      <w:r w:rsidRPr="004B0F02">
        <w:rPr>
          <w:rFonts w:ascii="宋体" w:hAnsi="宋体"/>
          <w:sz w:val="28"/>
          <w:szCs w:val="28"/>
        </w:rPr>
        <w:t>公司高</w:t>
      </w:r>
      <w:r w:rsidRPr="004B0F02">
        <w:rPr>
          <w:rFonts w:ascii="宋体" w:hAnsi="宋体"/>
          <w:spacing w:val="5"/>
          <w:sz w:val="28"/>
          <w:szCs w:val="28"/>
        </w:rPr>
        <w:t>层</w:t>
      </w:r>
      <w:r w:rsidRPr="004B0F02">
        <w:rPr>
          <w:rFonts w:ascii="宋体" w:hAnsi="宋体"/>
          <w:sz w:val="28"/>
          <w:szCs w:val="28"/>
        </w:rPr>
        <w:t>非常</w:t>
      </w:r>
      <w:r w:rsidRPr="004B0F02">
        <w:rPr>
          <w:rFonts w:ascii="宋体" w:hAnsi="宋体"/>
          <w:spacing w:val="5"/>
          <w:sz w:val="28"/>
          <w:szCs w:val="28"/>
        </w:rPr>
        <w:t>重</w:t>
      </w:r>
      <w:r w:rsidRPr="004B0F02">
        <w:rPr>
          <w:rFonts w:ascii="宋体" w:hAnsi="宋体"/>
          <w:sz w:val="28"/>
          <w:szCs w:val="28"/>
        </w:rPr>
        <w:t>视企</w:t>
      </w:r>
      <w:r w:rsidRPr="004B0F02">
        <w:rPr>
          <w:rFonts w:ascii="宋体" w:hAnsi="宋体"/>
          <w:spacing w:val="5"/>
          <w:sz w:val="28"/>
          <w:szCs w:val="28"/>
        </w:rPr>
        <w:t>业</w:t>
      </w:r>
      <w:r w:rsidRPr="004B0F02">
        <w:rPr>
          <w:rFonts w:ascii="宋体" w:hAnsi="宋体"/>
          <w:sz w:val="28"/>
          <w:szCs w:val="28"/>
        </w:rPr>
        <w:t>承</w:t>
      </w:r>
      <w:r w:rsidRPr="004B0F02">
        <w:rPr>
          <w:rFonts w:ascii="宋体" w:hAnsi="宋体"/>
          <w:spacing w:val="5"/>
          <w:sz w:val="28"/>
          <w:szCs w:val="28"/>
        </w:rPr>
        <w:t>担</w:t>
      </w:r>
      <w:r w:rsidRPr="004B0F02">
        <w:rPr>
          <w:rFonts w:ascii="宋体" w:hAnsi="宋体"/>
          <w:sz w:val="28"/>
          <w:szCs w:val="28"/>
        </w:rPr>
        <w:t>的社会公益责</w:t>
      </w:r>
      <w:r w:rsidRPr="004B0F02">
        <w:rPr>
          <w:rFonts w:ascii="宋体" w:hAnsi="宋体"/>
          <w:spacing w:val="5"/>
          <w:sz w:val="28"/>
          <w:szCs w:val="28"/>
        </w:rPr>
        <w:t>任</w:t>
      </w:r>
      <w:r w:rsidRPr="004B0F02">
        <w:rPr>
          <w:rFonts w:ascii="宋体" w:hAnsi="宋体"/>
          <w:spacing w:val="-22"/>
          <w:sz w:val="28"/>
          <w:szCs w:val="28"/>
        </w:rPr>
        <w:t>，</w:t>
      </w:r>
      <w:r w:rsidRPr="004B0F02">
        <w:rPr>
          <w:rFonts w:ascii="宋体" w:hAnsi="宋体"/>
          <w:sz w:val="28"/>
          <w:szCs w:val="28"/>
        </w:rPr>
        <w:t>实</w:t>
      </w:r>
      <w:r w:rsidRPr="004B0F02">
        <w:rPr>
          <w:rFonts w:ascii="宋体" w:hAnsi="宋体"/>
          <w:spacing w:val="5"/>
          <w:sz w:val="28"/>
          <w:szCs w:val="28"/>
        </w:rPr>
        <w:t>现</w:t>
      </w:r>
      <w:r w:rsidRPr="004B0F02">
        <w:rPr>
          <w:rFonts w:ascii="宋体" w:hAnsi="宋体"/>
          <w:sz w:val="28"/>
          <w:szCs w:val="28"/>
        </w:rPr>
        <w:t>企</w:t>
      </w:r>
      <w:r w:rsidRPr="004B0F02">
        <w:rPr>
          <w:rFonts w:ascii="宋体" w:hAnsi="宋体"/>
          <w:spacing w:val="1"/>
          <w:w w:val="105"/>
          <w:sz w:val="28"/>
          <w:szCs w:val="28"/>
        </w:rPr>
        <w:t>业与地区、社会的协调、和谐</w:t>
      </w:r>
      <w:r w:rsidRPr="004B0F02">
        <w:rPr>
          <w:rFonts w:ascii="宋体" w:hAnsi="宋体" w:hint="eastAsia"/>
          <w:spacing w:val="1"/>
          <w:w w:val="105"/>
          <w:sz w:val="28"/>
          <w:szCs w:val="28"/>
        </w:rPr>
        <w:t>。</w:t>
      </w:r>
    </w:p>
    <w:p w:rsidR="00A7608A" w:rsidRPr="00853D11" w:rsidRDefault="00A7608A" w:rsidP="00A7608A">
      <w:pPr>
        <w:pStyle w:val="aff5"/>
        <w:spacing w:before="156" w:after="156"/>
        <w:jc w:val="both"/>
        <w:rPr>
          <w:sz w:val="21"/>
          <w:szCs w:val="21"/>
        </w:rPr>
      </w:pPr>
    </w:p>
    <w:p w:rsidR="00A7608A" w:rsidRPr="00853D11" w:rsidRDefault="001D1EAA" w:rsidP="00A7608A">
      <w:pPr>
        <w:pStyle w:val="aff5"/>
        <w:spacing w:before="156" w:after="156"/>
        <w:jc w:val="both"/>
        <w:rPr>
          <w:sz w:val="21"/>
          <w:szCs w:val="21"/>
        </w:rPr>
      </w:pPr>
      <w:r>
        <w:rPr>
          <w:noProof/>
          <w:sz w:val="21"/>
          <w:szCs w:val="21"/>
        </w:rPr>
        <w:lastRenderedPageBreak/>
        <w:drawing>
          <wp:inline distT="0" distB="0" distL="0" distR="0">
            <wp:extent cx="5036820" cy="6659880"/>
            <wp:effectExtent l="19050" t="0" r="0" b="0"/>
            <wp:docPr id="1" name="图片 2" descr="922567a05c3359c5fb7d5d93842dd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22567a05c3359c5fb7d5d93842dd73"/>
                    <pic:cNvPicPr>
                      <a:picLocks noChangeAspect="1" noChangeArrowheads="1"/>
                    </pic:cNvPicPr>
                  </pic:nvPicPr>
                  <pic:blipFill>
                    <a:blip r:embed="rId11"/>
                    <a:srcRect/>
                    <a:stretch>
                      <a:fillRect/>
                    </a:stretch>
                  </pic:blipFill>
                  <pic:spPr bwMode="auto">
                    <a:xfrm>
                      <a:off x="0" y="0"/>
                      <a:ext cx="5036820" cy="6659880"/>
                    </a:xfrm>
                    <a:prstGeom prst="rect">
                      <a:avLst/>
                    </a:prstGeom>
                    <a:noFill/>
                    <a:ln w="9525">
                      <a:noFill/>
                      <a:miter lim="800000"/>
                      <a:headEnd/>
                      <a:tailEnd/>
                    </a:ln>
                  </pic:spPr>
                </pic:pic>
              </a:graphicData>
            </a:graphic>
          </wp:inline>
        </w:drawing>
      </w:r>
    </w:p>
    <w:p w:rsidR="00A7608A" w:rsidRPr="00853D11" w:rsidRDefault="00A7608A" w:rsidP="00A7608A">
      <w:pPr>
        <w:pStyle w:val="aff5"/>
        <w:spacing w:before="156" w:after="156"/>
        <w:rPr>
          <w:rFonts w:ascii="微软雅黑" w:eastAsia="微软雅黑" w:hAnsi="微软雅黑"/>
          <w:b w:val="0"/>
          <w:sz w:val="24"/>
        </w:rPr>
      </w:pPr>
      <w:r w:rsidRPr="00853D11">
        <w:rPr>
          <w:rFonts w:ascii="微软雅黑" w:eastAsia="微软雅黑" w:hAnsi="微软雅黑" w:hint="eastAsia"/>
          <w:b w:val="0"/>
          <w:sz w:val="24"/>
        </w:rPr>
        <w:t>图表</w:t>
      </w:r>
      <w:r w:rsidR="009171C6">
        <w:rPr>
          <w:rFonts w:ascii="微软雅黑" w:eastAsia="微软雅黑" w:hAnsi="微软雅黑" w:hint="eastAsia"/>
          <w:b w:val="0"/>
          <w:sz w:val="24"/>
        </w:rPr>
        <w:t>8</w:t>
      </w:r>
      <w:r w:rsidRPr="00853D11">
        <w:rPr>
          <w:rFonts w:ascii="微软雅黑" w:eastAsia="微软雅黑" w:hAnsi="微软雅黑" w:hint="eastAsia"/>
          <w:b w:val="0"/>
          <w:sz w:val="24"/>
        </w:rPr>
        <w:t>环境管理体系证书</w:t>
      </w:r>
    </w:p>
    <w:p w:rsidR="00A7608A" w:rsidRPr="00853D11" w:rsidRDefault="001D1EAA" w:rsidP="00A7608A">
      <w:pPr>
        <w:pStyle w:val="aff5"/>
        <w:spacing w:before="156" w:after="156"/>
        <w:rPr>
          <w:rFonts w:ascii="微软雅黑" w:eastAsia="微软雅黑" w:hAnsi="微软雅黑"/>
          <w:b w:val="0"/>
          <w:sz w:val="24"/>
        </w:rPr>
      </w:pPr>
      <w:r>
        <w:rPr>
          <w:rFonts w:ascii="微软雅黑" w:eastAsia="微软雅黑" w:hAnsi="微软雅黑"/>
          <w:b w:val="0"/>
          <w:noProof/>
          <w:sz w:val="24"/>
        </w:rPr>
        <w:lastRenderedPageBreak/>
        <w:drawing>
          <wp:inline distT="0" distB="0" distL="0" distR="0">
            <wp:extent cx="4213860" cy="5875020"/>
            <wp:effectExtent l="19050" t="0" r="0" b="0"/>
            <wp:docPr id="5" name="图片 5" descr="da47d4a4d49e77a467d4dd2ad6c5e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47d4a4d49e77a467d4dd2ad6c5e6e"/>
                    <pic:cNvPicPr>
                      <a:picLocks noChangeAspect="1" noChangeArrowheads="1"/>
                    </pic:cNvPicPr>
                  </pic:nvPicPr>
                  <pic:blipFill>
                    <a:blip r:embed="rId12"/>
                    <a:srcRect/>
                    <a:stretch>
                      <a:fillRect/>
                    </a:stretch>
                  </pic:blipFill>
                  <pic:spPr bwMode="auto">
                    <a:xfrm>
                      <a:off x="0" y="0"/>
                      <a:ext cx="4213860" cy="5875020"/>
                    </a:xfrm>
                    <a:prstGeom prst="rect">
                      <a:avLst/>
                    </a:prstGeom>
                    <a:noFill/>
                    <a:ln w="9525">
                      <a:noFill/>
                      <a:miter lim="800000"/>
                      <a:headEnd/>
                      <a:tailEnd/>
                    </a:ln>
                  </pic:spPr>
                </pic:pic>
              </a:graphicData>
            </a:graphic>
          </wp:inline>
        </w:drawing>
      </w:r>
    </w:p>
    <w:p w:rsidR="009629F6" w:rsidRPr="001D1EAA" w:rsidRDefault="00A7608A" w:rsidP="001D1EAA">
      <w:pPr>
        <w:pStyle w:val="aff5"/>
        <w:spacing w:before="156" w:after="156"/>
        <w:rPr>
          <w:rFonts w:ascii="微软雅黑" w:eastAsia="微软雅黑" w:hAnsi="微软雅黑"/>
          <w:b w:val="0"/>
          <w:sz w:val="24"/>
        </w:rPr>
      </w:pPr>
      <w:r w:rsidRPr="00853D11">
        <w:rPr>
          <w:rFonts w:ascii="微软雅黑" w:eastAsia="微软雅黑" w:hAnsi="微软雅黑" w:hint="eastAsia"/>
          <w:b w:val="0"/>
          <w:sz w:val="24"/>
        </w:rPr>
        <w:t>图表</w:t>
      </w:r>
      <w:r w:rsidR="009171C6">
        <w:rPr>
          <w:rFonts w:ascii="微软雅黑" w:eastAsia="微软雅黑" w:hAnsi="微软雅黑" w:hint="eastAsia"/>
          <w:b w:val="0"/>
          <w:sz w:val="24"/>
        </w:rPr>
        <w:t>9</w:t>
      </w:r>
      <w:r w:rsidRPr="00853D11">
        <w:rPr>
          <w:rFonts w:ascii="微软雅黑" w:eastAsia="微软雅黑" w:hAnsi="微软雅黑" w:hint="eastAsia"/>
          <w:b w:val="0"/>
          <w:sz w:val="24"/>
        </w:rPr>
        <w:t>职业健康安全管理体系证书</w:t>
      </w:r>
    </w:p>
    <w:p w:rsidR="001D1EAA" w:rsidRDefault="001D1EAA" w:rsidP="009D3A8A">
      <w:pPr>
        <w:widowControl/>
        <w:spacing w:line="360" w:lineRule="auto"/>
        <w:jc w:val="left"/>
        <w:rPr>
          <w:rFonts w:asciiTheme="minorEastAsia" w:eastAsiaTheme="minorEastAsia" w:hAnsiTheme="minorEastAsia"/>
          <w:b/>
          <w:sz w:val="28"/>
          <w:szCs w:val="28"/>
        </w:rPr>
      </w:pPr>
    </w:p>
    <w:p w:rsidR="001D1EAA" w:rsidRDefault="001D1EAA" w:rsidP="009D3A8A">
      <w:pPr>
        <w:widowControl/>
        <w:spacing w:line="360" w:lineRule="auto"/>
        <w:jc w:val="left"/>
        <w:rPr>
          <w:rFonts w:asciiTheme="minorEastAsia" w:eastAsiaTheme="minorEastAsia" w:hAnsiTheme="minorEastAsia"/>
          <w:b/>
          <w:sz w:val="28"/>
          <w:szCs w:val="28"/>
        </w:rPr>
      </w:pPr>
    </w:p>
    <w:p w:rsidR="001D1EAA" w:rsidRDefault="001D1EAA" w:rsidP="009D3A8A">
      <w:pPr>
        <w:widowControl/>
        <w:spacing w:line="360" w:lineRule="auto"/>
        <w:jc w:val="left"/>
        <w:rPr>
          <w:rFonts w:asciiTheme="minorEastAsia" w:eastAsiaTheme="minorEastAsia" w:hAnsiTheme="minorEastAsia"/>
          <w:b/>
          <w:sz w:val="28"/>
          <w:szCs w:val="28"/>
        </w:rPr>
      </w:pPr>
    </w:p>
    <w:p w:rsidR="001D1EAA" w:rsidRDefault="001D1EAA" w:rsidP="009D3A8A">
      <w:pPr>
        <w:widowControl/>
        <w:spacing w:line="360" w:lineRule="auto"/>
        <w:jc w:val="left"/>
        <w:rPr>
          <w:rFonts w:asciiTheme="minorEastAsia" w:eastAsiaTheme="minorEastAsia" w:hAnsiTheme="minorEastAsia"/>
          <w:b/>
          <w:sz w:val="28"/>
          <w:szCs w:val="28"/>
        </w:rPr>
      </w:pPr>
    </w:p>
    <w:p w:rsidR="001D1EAA" w:rsidRDefault="001D1EAA" w:rsidP="009D3A8A">
      <w:pPr>
        <w:widowControl/>
        <w:spacing w:line="360" w:lineRule="auto"/>
        <w:jc w:val="left"/>
        <w:rPr>
          <w:rFonts w:asciiTheme="minorEastAsia" w:eastAsiaTheme="minorEastAsia" w:hAnsiTheme="minorEastAsia"/>
          <w:b/>
          <w:sz w:val="28"/>
          <w:szCs w:val="28"/>
        </w:rPr>
      </w:pPr>
    </w:p>
    <w:p w:rsidR="001D1EAA" w:rsidRDefault="001D1EAA" w:rsidP="009D3A8A">
      <w:pPr>
        <w:widowControl/>
        <w:spacing w:line="360" w:lineRule="auto"/>
        <w:jc w:val="left"/>
        <w:rPr>
          <w:rFonts w:asciiTheme="minorEastAsia" w:eastAsiaTheme="minorEastAsia" w:hAnsiTheme="minorEastAsia"/>
          <w:b/>
          <w:sz w:val="28"/>
          <w:szCs w:val="28"/>
        </w:rPr>
      </w:pPr>
    </w:p>
    <w:p w:rsidR="006617E7" w:rsidRPr="00C63093" w:rsidRDefault="006617E7" w:rsidP="009D3A8A">
      <w:pPr>
        <w:widowControl/>
        <w:spacing w:line="360" w:lineRule="auto"/>
        <w:jc w:val="left"/>
        <w:rPr>
          <w:rFonts w:asciiTheme="minorEastAsia" w:eastAsiaTheme="minorEastAsia" w:hAnsiTheme="minorEastAsia"/>
          <w:b/>
          <w:sz w:val="28"/>
          <w:szCs w:val="28"/>
        </w:rPr>
      </w:pPr>
      <w:r w:rsidRPr="00C63093">
        <w:rPr>
          <w:rFonts w:asciiTheme="minorEastAsia" w:eastAsiaTheme="minorEastAsia" w:hAnsiTheme="minorEastAsia" w:hint="eastAsia"/>
          <w:b/>
          <w:sz w:val="28"/>
          <w:szCs w:val="28"/>
        </w:rPr>
        <w:lastRenderedPageBreak/>
        <w:t>2.5.5</w:t>
      </w:r>
      <w:r w:rsidRPr="00C63093">
        <w:rPr>
          <w:rFonts w:asciiTheme="minorEastAsia" w:eastAsiaTheme="minorEastAsia" w:hAnsiTheme="minorEastAsia"/>
          <w:b/>
          <w:sz w:val="28"/>
          <w:szCs w:val="28"/>
        </w:rPr>
        <w:t>质量信用记录</w:t>
      </w:r>
    </w:p>
    <w:p w:rsidR="005E68F1" w:rsidRDefault="006617E7" w:rsidP="005E68F1">
      <w:pPr>
        <w:spacing w:line="440" w:lineRule="exact"/>
        <w:ind w:firstLineChars="100" w:firstLine="280"/>
        <w:rPr>
          <w:rFonts w:asciiTheme="minorEastAsia" w:eastAsiaTheme="minorEastAsia" w:hAnsiTheme="minorEastAsia" w:cs="宋体"/>
          <w:kern w:val="0"/>
          <w:sz w:val="28"/>
          <w:szCs w:val="28"/>
          <w:lang w:val="zh-CN"/>
        </w:rPr>
      </w:pPr>
      <w:r w:rsidRPr="00C63093">
        <w:rPr>
          <w:rFonts w:asciiTheme="minorEastAsia" w:eastAsiaTheme="minorEastAsia" w:hAnsiTheme="minorEastAsia" w:cs="宋体"/>
          <w:kern w:val="0"/>
          <w:sz w:val="28"/>
          <w:szCs w:val="28"/>
          <w:lang w:val="zh-CN"/>
        </w:rPr>
        <w:t>在报告期内</w:t>
      </w:r>
      <w:r w:rsidRPr="00C63093">
        <w:rPr>
          <w:rFonts w:asciiTheme="minorEastAsia" w:eastAsiaTheme="minorEastAsia" w:hAnsiTheme="minorEastAsia" w:cs="宋体" w:hint="eastAsia"/>
          <w:kern w:val="0"/>
          <w:sz w:val="28"/>
          <w:szCs w:val="28"/>
        </w:rPr>
        <w:t>,公司无</w:t>
      </w:r>
      <w:r w:rsidRPr="00C63093">
        <w:rPr>
          <w:rFonts w:asciiTheme="minorEastAsia" w:eastAsiaTheme="minorEastAsia" w:hAnsiTheme="minorEastAsia" w:cs="宋体"/>
          <w:kern w:val="0"/>
          <w:sz w:val="28"/>
          <w:szCs w:val="28"/>
          <w:lang w:val="zh-CN"/>
        </w:rPr>
        <w:t>质量信用不良记录和良好记录情况。</w:t>
      </w:r>
      <w:bookmarkStart w:id="17" w:name="_GoBack"/>
      <w:bookmarkEnd w:id="17"/>
    </w:p>
    <w:p w:rsidR="001D1EAA" w:rsidRDefault="001D1EAA" w:rsidP="00417B3D">
      <w:pPr>
        <w:spacing w:line="440" w:lineRule="exact"/>
        <w:ind w:firstLineChars="695" w:firstLine="2512"/>
        <w:rPr>
          <w:b/>
          <w:sz w:val="36"/>
          <w:szCs w:val="36"/>
        </w:rPr>
      </w:pPr>
    </w:p>
    <w:p w:rsidR="006617E7" w:rsidRPr="005E68F1" w:rsidRDefault="00C6482C" w:rsidP="00417B3D">
      <w:pPr>
        <w:spacing w:line="440" w:lineRule="exact"/>
        <w:ind w:firstLineChars="695" w:firstLine="2512"/>
        <w:rPr>
          <w:rFonts w:asciiTheme="minorEastAsia" w:eastAsiaTheme="minorEastAsia" w:hAnsiTheme="minorEastAsia" w:cs="宋体"/>
          <w:kern w:val="0"/>
          <w:sz w:val="28"/>
          <w:szCs w:val="28"/>
          <w:lang w:val="zh-CN"/>
        </w:rPr>
      </w:pPr>
      <w:r w:rsidRPr="00C63093">
        <w:rPr>
          <w:rFonts w:hint="eastAsia"/>
          <w:b/>
          <w:sz w:val="36"/>
          <w:szCs w:val="36"/>
        </w:rPr>
        <w:t>第三部</w:t>
      </w:r>
      <w:r w:rsidR="00C63093" w:rsidRPr="00C63093">
        <w:rPr>
          <w:rFonts w:hint="eastAsia"/>
          <w:b/>
          <w:sz w:val="36"/>
          <w:szCs w:val="36"/>
        </w:rPr>
        <w:t>分：</w:t>
      </w:r>
      <w:r w:rsidR="006617E7" w:rsidRPr="00C63093">
        <w:rPr>
          <w:rFonts w:hint="eastAsia"/>
          <w:b/>
          <w:sz w:val="36"/>
          <w:szCs w:val="36"/>
        </w:rPr>
        <w:t>报告结语</w:t>
      </w:r>
    </w:p>
    <w:p w:rsidR="007134FA" w:rsidRDefault="007134FA" w:rsidP="00C6482C">
      <w:pPr>
        <w:widowControl/>
        <w:shd w:val="clear" w:color="auto" w:fill="FFFFFF"/>
        <w:spacing w:line="480" w:lineRule="exact"/>
        <w:jc w:val="left"/>
        <w:rPr>
          <w:rFonts w:asciiTheme="minorEastAsia" w:hAnsiTheme="minorEastAsia" w:cs="宋体"/>
          <w:color w:val="000000" w:themeColor="text1"/>
          <w:kern w:val="0"/>
          <w:sz w:val="28"/>
          <w:szCs w:val="28"/>
        </w:rPr>
      </w:pPr>
    </w:p>
    <w:p w:rsidR="00C6482C" w:rsidRPr="000D5478" w:rsidRDefault="00C6482C" w:rsidP="00C6482C">
      <w:pPr>
        <w:widowControl/>
        <w:shd w:val="clear" w:color="auto" w:fill="FFFFFF"/>
        <w:spacing w:line="480" w:lineRule="exact"/>
        <w:jc w:val="left"/>
        <w:rPr>
          <w:rFonts w:asciiTheme="minorEastAsia" w:hAnsiTheme="minorEastAsia" w:cs="宋体"/>
          <w:b/>
          <w:color w:val="000000" w:themeColor="text1"/>
          <w:kern w:val="0"/>
          <w:sz w:val="28"/>
          <w:szCs w:val="28"/>
        </w:rPr>
      </w:pPr>
      <w:r w:rsidRPr="000D5478">
        <w:rPr>
          <w:rFonts w:asciiTheme="minorEastAsia" w:hAnsiTheme="minorEastAsia" w:cs="宋体" w:hint="eastAsia"/>
          <w:b/>
          <w:color w:val="000000" w:themeColor="text1"/>
          <w:kern w:val="0"/>
          <w:sz w:val="28"/>
          <w:szCs w:val="28"/>
        </w:rPr>
        <w:t>3.1未来展望</w:t>
      </w:r>
    </w:p>
    <w:p w:rsidR="00C6482C" w:rsidRDefault="00C6482C" w:rsidP="00C6482C">
      <w:pPr>
        <w:widowControl/>
        <w:shd w:val="clear" w:color="auto" w:fill="FFFFFF"/>
        <w:spacing w:line="480" w:lineRule="exact"/>
        <w:ind w:firstLineChars="200" w:firstLine="560"/>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t>质量管理是企业的软实力，信用是企业的根本</w:t>
      </w:r>
      <w:r w:rsidR="00CF6F86">
        <w:rPr>
          <w:rFonts w:asciiTheme="minorEastAsia" w:hAnsiTheme="minorEastAsia" w:cs="宋体" w:hint="eastAsia"/>
          <w:color w:val="000000"/>
          <w:kern w:val="0"/>
          <w:sz w:val="28"/>
          <w:szCs w:val="28"/>
        </w:rPr>
        <w:t>。</w:t>
      </w:r>
      <w:r w:rsidR="00CF6F86">
        <w:rPr>
          <w:rFonts w:asciiTheme="minorEastAsia" w:hAnsiTheme="minorEastAsia" w:cs="宋体"/>
          <w:color w:val="000000"/>
          <w:kern w:val="0"/>
          <w:sz w:val="28"/>
          <w:szCs w:val="28"/>
        </w:rPr>
        <w:t>公司</w:t>
      </w:r>
      <w:r>
        <w:rPr>
          <w:rFonts w:asciiTheme="minorEastAsia" w:hAnsiTheme="minorEastAsia" w:cs="宋体"/>
          <w:color w:val="000000"/>
          <w:kern w:val="0"/>
          <w:sz w:val="28"/>
          <w:szCs w:val="28"/>
        </w:rPr>
        <w:t>一直以品质而自豪，只有持续改进的质量管理系统，良好的信用需要卓越的质量支撑，需要优秀的服务维系，未来公司将以强烈的责任感和高度的使命感来扎实推进质量管理，稳固维系企业信用。以卓越的产品质量占领市场，以良好的信誉留住客户，推进质量管理体系的持续改进和高效运行，全面强化全员维护名牌形象、</w:t>
      </w:r>
    </w:p>
    <w:p w:rsidR="00F81DBB" w:rsidRPr="00C87D64" w:rsidRDefault="00CF6F86" w:rsidP="00C87D64">
      <w:pPr>
        <w:widowControl/>
        <w:shd w:val="clear" w:color="auto" w:fill="FFFFFF"/>
        <w:spacing w:line="480" w:lineRule="exact"/>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公司</w:t>
      </w:r>
      <w:r w:rsidR="00C6482C">
        <w:rPr>
          <w:rFonts w:asciiTheme="minorEastAsia" w:hAnsiTheme="minorEastAsia" w:cs="宋体"/>
          <w:color w:val="000000"/>
          <w:kern w:val="0"/>
          <w:sz w:val="28"/>
          <w:szCs w:val="28"/>
        </w:rPr>
        <w:t>落实在过程质量监管上，不断提高工作责任心和管控力度，为广大客户提供优质产品和服务，坚决履行企业的质量主体责任，以质量为基、信用为本，向质量要效益、促发展，真正达到诚信经营、以质取胜。</w:t>
      </w:r>
    </w:p>
    <w:p w:rsidR="00C6482C" w:rsidRPr="000D5478" w:rsidRDefault="00C6482C" w:rsidP="00C6482C">
      <w:pPr>
        <w:widowControl/>
        <w:shd w:val="clear" w:color="auto" w:fill="FFFFFF"/>
        <w:spacing w:line="480" w:lineRule="exact"/>
        <w:jc w:val="left"/>
        <w:outlineLvl w:val="1"/>
        <w:rPr>
          <w:rFonts w:asciiTheme="minorEastAsia" w:eastAsiaTheme="minorEastAsia" w:hAnsiTheme="minorEastAsia" w:cs="Tahoma"/>
          <w:b/>
          <w:color w:val="000000"/>
          <w:kern w:val="0"/>
          <w:sz w:val="28"/>
          <w:szCs w:val="28"/>
        </w:rPr>
      </w:pPr>
      <w:r w:rsidRPr="000D5478">
        <w:rPr>
          <w:rFonts w:asciiTheme="minorEastAsia" w:eastAsiaTheme="minorEastAsia" w:hAnsiTheme="minorEastAsia" w:cs="Tahoma"/>
          <w:b/>
          <w:color w:val="000000"/>
          <w:kern w:val="0"/>
          <w:sz w:val="28"/>
          <w:szCs w:val="28"/>
        </w:rPr>
        <w:t>3.2读者意见反馈</w:t>
      </w:r>
    </w:p>
    <w:p w:rsidR="00C6482C" w:rsidRPr="00CF6F86" w:rsidRDefault="00C6482C" w:rsidP="00C6482C">
      <w:pPr>
        <w:widowControl/>
        <w:shd w:val="clear" w:color="auto" w:fill="FFFFFF"/>
        <w:spacing w:line="480" w:lineRule="exact"/>
        <w:ind w:firstLineChars="200" w:firstLine="560"/>
        <w:jc w:val="left"/>
        <w:rPr>
          <w:rFonts w:asciiTheme="minorEastAsia" w:eastAsiaTheme="minorEastAsia" w:hAnsiTheme="minorEastAsia" w:cs="Tahoma"/>
          <w:color w:val="000000"/>
          <w:kern w:val="0"/>
          <w:sz w:val="28"/>
          <w:szCs w:val="28"/>
        </w:rPr>
      </w:pPr>
      <w:r w:rsidRPr="00CF6F86">
        <w:rPr>
          <w:rFonts w:asciiTheme="minorEastAsia" w:eastAsiaTheme="minorEastAsia" w:hAnsiTheme="minorEastAsia" w:cs="Tahoma"/>
          <w:color w:val="000000"/>
          <w:kern w:val="0"/>
          <w:sz w:val="28"/>
          <w:szCs w:val="28"/>
        </w:rPr>
        <w:t>尊敬的读者：</w:t>
      </w:r>
    </w:p>
    <w:p w:rsidR="00C6482C" w:rsidRPr="00CF6F86" w:rsidRDefault="00C6482C" w:rsidP="00C6482C">
      <w:pPr>
        <w:widowControl/>
        <w:shd w:val="clear" w:color="auto" w:fill="FFFFFF"/>
        <w:spacing w:line="480" w:lineRule="exact"/>
        <w:ind w:firstLineChars="200" w:firstLine="560"/>
        <w:jc w:val="left"/>
        <w:rPr>
          <w:rFonts w:asciiTheme="minorEastAsia" w:eastAsiaTheme="minorEastAsia" w:hAnsiTheme="minorEastAsia" w:cs="Tahoma"/>
          <w:color w:val="000000"/>
          <w:kern w:val="0"/>
          <w:sz w:val="28"/>
          <w:szCs w:val="28"/>
        </w:rPr>
      </w:pPr>
      <w:r w:rsidRPr="00CF6F86">
        <w:rPr>
          <w:rFonts w:asciiTheme="minorEastAsia" w:eastAsiaTheme="minorEastAsia" w:hAnsiTheme="minorEastAsia" w:cs="Tahoma"/>
          <w:color w:val="000000"/>
          <w:kern w:val="0"/>
          <w:sz w:val="28"/>
          <w:szCs w:val="28"/>
        </w:rPr>
        <w:t>感谢您阅读本报告，为了持续改进公司质量诚信问题，提高质量服务水平，我们真诚的希望您能对本报告给予评价，并提出您的宝贵意见，我们对此非常感谢！</w:t>
      </w:r>
    </w:p>
    <w:p w:rsidR="00C6482C" w:rsidRDefault="00C6482C" w:rsidP="00222E53">
      <w:pPr>
        <w:widowControl/>
        <w:shd w:val="clear" w:color="auto" w:fill="FFFFFF"/>
        <w:spacing w:line="480" w:lineRule="exact"/>
        <w:jc w:val="left"/>
        <w:rPr>
          <w:rFonts w:asciiTheme="minorEastAsia" w:eastAsiaTheme="minorEastAsia" w:hAnsiTheme="minorEastAsia" w:cs="Tahoma"/>
          <w:color w:val="000000"/>
          <w:kern w:val="0"/>
          <w:sz w:val="28"/>
          <w:szCs w:val="28"/>
        </w:rPr>
      </w:pPr>
      <w:r w:rsidRPr="00CF6F86">
        <w:rPr>
          <w:rFonts w:asciiTheme="minorEastAsia" w:eastAsiaTheme="minorEastAsia" w:hAnsiTheme="minorEastAsia" w:cs="Tahoma"/>
          <w:color w:val="000000"/>
          <w:kern w:val="0"/>
          <w:sz w:val="28"/>
          <w:szCs w:val="28"/>
        </w:rPr>
        <w:t>您可以选择以下方式提出您的意见或建议：</w:t>
      </w:r>
    </w:p>
    <w:p w:rsidR="00222E53" w:rsidRDefault="00222E53" w:rsidP="00222E53">
      <w:pPr>
        <w:widowControl/>
        <w:shd w:val="clear" w:color="auto" w:fill="FFFFFF"/>
        <w:spacing w:line="300" w:lineRule="atLeast"/>
        <w:rPr>
          <w:rFonts w:asciiTheme="minorEastAsia" w:hAnsiTheme="minorEastAsia" w:cs="宋体"/>
          <w:color w:val="000000"/>
          <w:kern w:val="0"/>
          <w:sz w:val="28"/>
          <w:szCs w:val="28"/>
        </w:rPr>
      </w:pPr>
      <w:r>
        <w:rPr>
          <w:rFonts w:asciiTheme="minorEastAsia" w:hAnsiTheme="minorEastAsia" w:cs="宋体"/>
          <w:color w:val="000000"/>
          <w:kern w:val="0"/>
          <w:sz w:val="28"/>
          <w:szCs w:val="28"/>
        </w:rPr>
        <w:t>联系方式</w:t>
      </w:r>
      <w:r>
        <w:rPr>
          <w:rFonts w:asciiTheme="minorEastAsia" w:hAnsiTheme="minorEastAsia" w:cs="宋体" w:hint="eastAsia"/>
          <w:color w:val="000000"/>
          <w:kern w:val="0"/>
          <w:sz w:val="28"/>
          <w:szCs w:val="28"/>
        </w:rPr>
        <w:t>：</w:t>
      </w:r>
      <w:r w:rsidR="00052689">
        <w:rPr>
          <w:rFonts w:asciiTheme="minorEastAsia" w:hAnsiTheme="minorEastAsia" w:cs="宋体"/>
          <w:color w:val="000000"/>
          <w:kern w:val="0"/>
          <w:sz w:val="28"/>
          <w:szCs w:val="28"/>
        </w:rPr>
        <w:t>浙江</w:t>
      </w:r>
      <w:proofErr w:type="gramStart"/>
      <w:r w:rsidR="00052689">
        <w:rPr>
          <w:rFonts w:asciiTheme="minorEastAsia" w:hAnsiTheme="minorEastAsia" w:cs="宋体"/>
          <w:color w:val="000000"/>
          <w:kern w:val="0"/>
          <w:sz w:val="28"/>
          <w:szCs w:val="28"/>
        </w:rPr>
        <w:t>祥</w:t>
      </w:r>
      <w:proofErr w:type="gramEnd"/>
      <w:r w:rsidR="00052689">
        <w:rPr>
          <w:rFonts w:asciiTheme="minorEastAsia" w:hAnsiTheme="minorEastAsia" w:cs="宋体"/>
          <w:color w:val="000000"/>
          <w:kern w:val="0"/>
          <w:sz w:val="28"/>
          <w:szCs w:val="28"/>
        </w:rPr>
        <w:t>泰新型建筑材料有限公司</w:t>
      </w:r>
    </w:p>
    <w:p w:rsidR="00F371F3" w:rsidRPr="005E21B4" w:rsidRDefault="00F371F3" w:rsidP="00F371F3">
      <w:pPr>
        <w:pStyle w:val="New"/>
        <w:spacing w:before="156" w:after="156"/>
        <w:ind w:firstLineChars="0" w:firstLine="0"/>
        <w:rPr>
          <w:rFonts w:ascii="宋体" w:hAnsi="宋体"/>
          <w:sz w:val="28"/>
          <w:szCs w:val="28"/>
        </w:rPr>
      </w:pPr>
      <w:r w:rsidRPr="005E21B4">
        <w:rPr>
          <w:rFonts w:ascii="宋体" w:hAnsi="宋体" w:hint="eastAsia"/>
          <w:sz w:val="28"/>
          <w:szCs w:val="28"/>
        </w:rPr>
        <w:t>地址：</w:t>
      </w:r>
      <w:r w:rsidR="00052689">
        <w:rPr>
          <w:rFonts w:ascii="宋体" w:hAnsi="宋体" w:hint="eastAsia"/>
          <w:sz w:val="28"/>
          <w:szCs w:val="28"/>
        </w:rPr>
        <w:t>浙江省丽水市龙泉</w:t>
      </w:r>
      <w:proofErr w:type="gramStart"/>
      <w:r w:rsidR="00052689">
        <w:rPr>
          <w:rFonts w:ascii="宋体" w:hAnsi="宋体" w:hint="eastAsia"/>
          <w:sz w:val="28"/>
          <w:szCs w:val="28"/>
        </w:rPr>
        <w:t>市查田镇</w:t>
      </w:r>
      <w:proofErr w:type="gramEnd"/>
      <w:r w:rsidR="00052689">
        <w:rPr>
          <w:rFonts w:ascii="宋体" w:hAnsi="宋体" w:hint="eastAsia"/>
          <w:sz w:val="28"/>
          <w:szCs w:val="28"/>
        </w:rPr>
        <w:t>金</w:t>
      </w:r>
      <w:proofErr w:type="gramStart"/>
      <w:r w:rsidR="00052689">
        <w:rPr>
          <w:rFonts w:ascii="宋体" w:hAnsi="宋体" w:hint="eastAsia"/>
          <w:sz w:val="28"/>
          <w:szCs w:val="28"/>
        </w:rPr>
        <w:t>圩工业</w:t>
      </w:r>
      <w:proofErr w:type="gramEnd"/>
      <w:r w:rsidR="00052689">
        <w:rPr>
          <w:rFonts w:ascii="宋体" w:hAnsi="宋体" w:hint="eastAsia"/>
          <w:sz w:val="28"/>
          <w:szCs w:val="28"/>
        </w:rPr>
        <w:t>园</w:t>
      </w:r>
    </w:p>
    <w:p w:rsidR="00F371F3" w:rsidRPr="005E21B4" w:rsidRDefault="00F371F3" w:rsidP="00F371F3">
      <w:pPr>
        <w:pStyle w:val="New"/>
        <w:spacing w:before="156" w:after="156"/>
        <w:ind w:firstLineChars="0" w:firstLine="0"/>
        <w:rPr>
          <w:rFonts w:ascii="宋体" w:hAnsi="宋体"/>
          <w:sz w:val="28"/>
          <w:szCs w:val="28"/>
        </w:rPr>
      </w:pPr>
      <w:r w:rsidRPr="005E21B4">
        <w:rPr>
          <w:rFonts w:ascii="宋体" w:hAnsi="宋体" w:hint="eastAsia"/>
          <w:sz w:val="28"/>
          <w:szCs w:val="28"/>
        </w:rPr>
        <w:t>电话：</w:t>
      </w:r>
      <w:r w:rsidR="00052689">
        <w:rPr>
          <w:rFonts w:ascii="宋体" w:hAnsi="宋体" w:hint="eastAsia"/>
          <w:sz w:val="28"/>
          <w:szCs w:val="28"/>
        </w:rPr>
        <w:t>15967265577</w:t>
      </w:r>
      <w:r w:rsidRPr="005E21B4">
        <w:rPr>
          <w:rFonts w:ascii="宋体" w:hAnsi="宋体" w:hint="eastAsia"/>
          <w:sz w:val="28"/>
          <w:szCs w:val="28"/>
        </w:rPr>
        <w:t xml:space="preserve">           </w:t>
      </w:r>
    </w:p>
    <w:p w:rsidR="00F371F3" w:rsidRPr="00F371F3" w:rsidRDefault="00F371F3" w:rsidP="00F371F3">
      <w:pPr>
        <w:pStyle w:val="New"/>
        <w:spacing w:before="156" w:after="156"/>
        <w:ind w:firstLineChars="0" w:firstLine="0"/>
        <w:rPr>
          <w:rFonts w:ascii="宋体" w:hAnsi="宋体"/>
          <w:sz w:val="28"/>
          <w:szCs w:val="28"/>
        </w:rPr>
      </w:pPr>
      <w:r w:rsidRPr="005E21B4">
        <w:rPr>
          <w:rFonts w:ascii="宋体" w:hAnsi="宋体" w:hint="eastAsia"/>
          <w:color w:val="000000"/>
          <w:sz w:val="28"/>
          <w:szCs w:val="28"/>
        </w:rPr>
        <w:t>网址：</w:t>
      </w:r>
      <w:r w:rsidR="00052689">
        <w:rPr>
          <w:rFonts w:ascii="宋体" w:hAnsi="宋体" w:hint="eastAsia"/>
          <w:color w:val="000000"/>
          <w:sz w:val="28"/>
          <w:szCs w:val="28"/>
        </w:rPr>
        <w:t>http://www.xiangtaiv.com/</w:t>
      </w:r>
    </w:p>
    <w:p w:rsidR="00C6482C" w:rsidRPr="00CF6F86" w:rsidRDefault="00C6482C" w:rsidP="002F023E">
      <w:pPr>
        <w:widowControl/>
        <w:shd w:val="clear" w:color="auto" w:fill="FFFFFF"/>
        <w:spacing w:line="480" w:lineRule="exact"/>
        <w:jc w:val="left"/>
        <w:rPr>
          <w:rFonts w:asciiTheme="minorEastAsia" w:eastAsiaTheme="minorEastAsia" w:hAnsiTheme="minorEastAsia" w:cs="Tahoma"/>
          <w:color w:val="000000"/>
          <w:kern w:val="0"/>
          <w:sz w:val="28"/>
          <w:szCs w:val="28"/>
        </w:rPr>
      </w:pPr>
      <w:r w:rsidRPr="00CF6F86">
        <w:rPr>
          <w:rFonts w:asciiTheme="minorEastAsia" w:eastAsiaTheme="minorEastAsia" w:hAnsiTheme="minorEastAsia" w:cs="Tahoma"/>
          <w:color w:val="000000"/>
          <w:kern w:val="0"/>
          <w:sz w:val="28"/>
          <w:szCs w:val="28"/>
        </w:rPr>
        <w:t>《</w:t>
      </w:r>
      <w:r w:rsidR="00052689">
        <w:rPr>
          <w:rFonts w:asciiTheme="minorEastAsia" w:eastAsiaTheme="minorEastAsia" w:hAnsiTheme="minorEastAsia" w:cs="仿宋" w:hint="eastAsia"/>
          <w:sz w:val="28"/>
          <w:szCs w:val="28"/>
        </w:rPr>
        <w:t>浙江祥泰新型建筑材料有限公司</w:t>
      </w:r>
      <w:r w:rsidRPr="00CF6F86">
        <w:rPr>
          <w:rFonts w:asciiTheme="minorEastAsia" w:eastAsiaTheme="minorEastAsia" w:hAnsiTheme="minorEastAsia" w:cs="Tahoma"/>
          <w:color w:val="000000"/>
          <w:kern w:val="0"/>
          <w:sz w:val="28"/>
          <w:szCs w:val="28"/>
        </w:rPr>
        <w:t>20</w:t>
      </w:r>
      <w:r w:rsidR="001A6A94">
        <w:rPr>
          <w:rFonts w:asciiTheme="minorEastAsia" w:eastAsiaTheme="minorEastAsia" w:hAnsiTheme="minorEastAsia" w:cs="Tahoma" w:hint="eastAsia"/>
          <w:color w:val="000000"/>
          <w:kern w:val="0"/>
          <w:sz w:val="28"/>
          <w:szCs w:val="28"/>
        </w:rPr>
        <w:t>2</w:t>
      </w:r>
      <w:r w:rsidR="0012472F">
        <w:rPr>
          <w:rFonts w:asciiTheme="minorEastAsia" w:eastAsiaTheme="minorEastAsia" w:hAnsiTheme="minorEastAsia" w:cs="Tahoma" w:hint="eastAsia"/>
          <w:color w:val="000000"/>
          <w:kern w:val="0"/>
          <w:sz w:val="28"/>
          <w:szCs w:val="28"/>
        </w:rPr>
        <w:t>5</w:t>
      </w:r>
      <w:r w:rsidRPr="00CF6F86">
        <w:rPr>
          <w:rFonts w:asciiTheme="minorEastAsia" w:eastAsiaTheme="minorEastAsia" w:hAnsiTheme="minorEastAsia" w:cs="Tahoma"/>
          <w:color w:val="000000"/>
          <w:kern w:val="0"/>
          <w:sz w:val="28"/>
          <w:szCs w:val="28"/>
        </w:rPr>
        <w:t>年度质量诚信报告》读者意见反馈表</w:t>
      </w:r>
    </w:p>
    <w:p w:rsidR="00C6482C" w:rsidRDefault="00C6482C" w:rsidP="00C6482C">
      <w:pPr>
        <w:widowControl/>
        <w:shd w:val="clear" w:color="auto" w:fill="FFFFFF"/>
        <w:spacing w:line="480" w:lineRule="exact"/>
        <w:jc w:val="left"/>
        <w:rPr>
          <w:rFonts w:ascii="Tahoma" w:hAnsi="Tahoma" w:cs="Tahoma"/>
          <w:color w:val="000000"/>
          <w:kern w:val="0"/>
          <w:sz w:val="28"/>
          <w:szCs w:val="28"/>
        </w:rPr>
      </w:pPr>
      <w:r>
        <w:rPr>
          <w:rFonts w:ascii="Tahoma" w:hAnsi="Tahoma" w:cs="Tahoma"/>
          <w:color w:val="000000"/>
          <w:kern w:val="0"/>
          <w:sz w:val="28"/>
          <w:szCs w:val="28"/>
        </w:rPr>
        <w:lastRenderedPageBreak/>
        <w:t>姓名：</w:t>
      </w:r>
      <w:r>
        <w:rPr>
          <w:rFonts w:ascii="Tahoma" w:hAnsi="Tahoma" w:cs="Tahoma"/>
          <w:color w:val="000000"/>
          <w:kern w:val="0"/>
          <w:sz w:val="28"/>
          <w:szCs w:val="28"/>
        </w:rPr>
        <w:t>    </w:t>
      </w:r>
      <w:r w:rsidR="00367541">
        <w:rPr>
          <w:rFonts w:ascii="Tahoma" w:hAnsi="Tahoma" w:cs="Tahoma" w:hint="eastAsia"/>
          <w:color w:val="000000"/>
          <w:kern w:val="0"/>
          <w:sz w:val="28"/>
          <w:szCs w:val="28"/>
        </w:rPr>
        <w:t xml:space="preserve"> </w:t>
      </w:r>
      <w:r>
        <w:rPr>
          <w:rFonts w:ascii="Tahoma" w:hAnsi="Tahoma" w:cs="Tahoma"/>
          <w:color w:val="000000"/>
          <w:kern w:val="0"/>
          <w:sz w:val="28"/>
          <w:szCs w:val="28"/>
        </w:rPr>
        <w:t>                                                 </w:t>
      </w:r>
    </w:p>
    <w:p w:rsidR="00C6482C" w:rsidRDefault="00C6482C" w:rsidP="00C6482C">
      <w:pPr>
        <w:widowControl/>
        <w:shd w:val="clear" w:color="auto" w:fill="FFFFFF"/>
        <w:spacing w:line="480" w:lineRule="exact"/>
        <w:jc w:val="left"/>
        <w:rPr>
          <w:rFonts w:ascii="Tahoma" w:hAnsi="Tahoma" w:cs="Tahoma"/>
          <w:color w:val="000000"/>
          <w:kern w:val="0"/>
          <w:sz w:val="28"/>
          <w:szCs w:val="28"/>
        </w:rPr>
      </w:pPr>
      <w:r>
        <w:rPr>
          <w:rFonts w:ascii="Tahoma" w:hAnsi="Tahoma" w:cs="Tahoma"/>
          <w:color w:val="000000"/>
          <w:kern w:val="0"/>
          <w:sz w:val="28"/>
          <w:szCs w:val="28"/>
        </w:rPr>
        <w:t>工作单位：</w:t>
      </w:r>
      <w:r>
        <w:rPr>
          <w:rFonts w:ascii="Tahoma" w:hAnsi="Tahoma" w:cs="Tahoma"/>
          <w:color w:val="000000"/>
          <w:kern w:val="0"/>
          <w:sz w:val="28"/>
          <w:szCs w:val="28"/>
        </w:rPr>
        <w:t>                                                   </w:t>
      </w:r>
    </w:p>
    <w:p w:rsidR="00C6482C" w:rsidRDefault="00C6482C" w:rsidP="00C6482C">
      <w:pPr>
        <w:widowControl/>
        <w:shd w:val="clear" w:color="auto" w:fill="FFFFFF"/>
        <w:spacing w:line="480" w:lineRule="exact"/>
        <w:jc w:val="left"/>
        <w:rPr>
          <w:rFonts w:ascii="Tahoma" w:hAnsi="Tahoma" w:cs="Tahoma"/>
          <w:color w:val="000000"/>
          <w:kern w:val="0"/>
          <w:sz w:val="28"/>
          <w:szCs w:val="28"/>
        </w:rPr>
      </w:pPr>
      <w:r>
        <w:rPr>
          <w:rFonts w:ascii="Tahoma" w:hAnsi="Tahoma" w:cs="Tahoma"/>
          <w:color w:val="000000"/>
          <w:kern w:val="0"/>
          <w:sz w:val="28"/>
          <w:szCs w:val="28"/>
        </w:rPr>
        <w:t>联系电话：</w:t>
      </w:r>
      <w:r>
        <w:rPr>
          <w:rFonts w:ascii="Tahoma" w:hAnsi="Tahoma" w:cs="Tahoma"/>
          <w:color w:val="000000"/>
          <w:kern w:val="0"/>
          <w:sz w:val="28"/>
          <w:szCs w:val="28"/>
        </w:rPr>
        <w:t>                                                                         </w:t>
      </w:r>
    </w:p>
    <w:p w:rsidR="00C6482C" w:rsidRDefault="00C6482C" w:rsidP="00C6482C">
      <w:pPr>
        <w:widowControl/>
        <w:shd w:val="clear" w:color="auto" w:fill="FFFFFF"/>
        <w:spacing w:line="480" w:lineRule="exact"/>
        <w:jc w:val="left"/>
        <w:rPr>
          <w:rFonts w:ascii="Tahoma" w:hAnsi="Tahoma" w:cs="Tahoma"/>
          <w:color w:val="000000"/>
          <w:kern w:val="0"/>
          <w:sz w:val="28"/>
          <w:szCs w:val="28"/>
        </w:rPr>
      </w:pPr>
      <w:r>
        <w:rPr>
          <w:rFonts w:ascii="Tahoma" w:hAnsi="Tahoma" w:cs="Tahoma"/>
          <w:color w:val="000000"/>
          <w:kern w:val="0"/>
          <w:sz w:val="28"/>
          <w:szCs w:val="28"/>
        </w:rPr>
        <w:t>电子邮箱：</w:t>
      </w:r>
      <w:r>
        <w:rPr>
          <w:rFonts w:ascii="Tahoma" w:hAnsi="Tahoma" w:cs="Tahoma"/>
          <w:color w:val="000000"/>
          <w:kern w:val="0"/>
          <w:sz w:val="28"/>
          <w:szCs w:val="28"/>
        </w:rPr>
        <w:t>                                                    </w:t>
      </w:r>
    </w:p>
    <w:p w:rsidR="00C6482C" w:rsidRDefault="00C6482C" w:rsidP="00C6482C">
      <w:pPr>
        <w:widowControl/>
        <w:shd w:val="clear" w:color="auto" w:fill="FFFFFF"/>
        <w:spacing w:line="480" w:lineRule="exact"/>
        <w:jc w:val="left"/>
        <w:rPr>
          <w:rFonts w:ascii="Tahoma" w:hAnsi="Tahoma" w:cs="Tahoma"/>
          <w:color w:val="000000"/>
          <w:kern w:val="0"/>
          <w:sz w:val="28"/>
          <w:szCs w:val="28"/>
        </w:rPr>
      </w:pPr>
      <w:r>
        <w:rPr>
          <w:rFonts w:ascii="Tahoma" w:hAnsi="Tahoma" w:cs="Tahoma"/>
          <w:color w:val="000000"/>
          <w:kern w:val="0"/>
          <w:sz w:val="28"/>
          <w:szCs w:val="28"/>
        </w:rPr>
        <w:t>调查内容：</w:t>
      </w:r>
    </w:p>
    <w:p w:rsidR="00C6482C" w:rsidRPr="00C6482C" w:rsidRDefault="00C6482C" w:rsidP="00C6482C">
      <w:pPr>
        <w:widowControl/>
        <w:shd w:val="clear" w:color="auto" w:fill="FFFFFF"/>
        <w:spacing w:line="480" w:lineRule="exact"/>
        <w:jc w:val="left"/>
        <w:rPr>
          <w:rFonts w:asciiTheme="minorEastAsia" w:eastAsiaTheme="minorEastAsia" w:hAnsiTheme="minorEastAsia" w:cs="Tahoma"/>
          <w:color w:val="000000"/>
          <w:kern w:val="0"/>
          <w:sz w:val="28"/>
          <w:szCs w:val="28"/>
        </w:rPr>
      </w:pPr>
      <w:r w:rsidRPr="00C6482C">
        <w:rPr>
          <w:rFonts w:asciiTheme="minorEastAsia" w:eastAsiaTheme="minorEastAsia" w:hAnsiTheme="minorEastAsia" w:cs="Tahoma"/>
          <w:color w:val="000000"/>
          <w:kern w:val="0"/>
          <w:sz w:val="28"/>
          <w:szCs w:val="28"/>
        </w:rPr>
        <w:t>1.您是否在本报告中获得了您所要了解的信息？</w:t>
      </w:r>
      <w:r>
        <w:rPr>
          <w:rFonts w:asciiTheme="minorEastAsia" w:eastAsiaTheme="minorEastAsia" w:hAnsiTheme="minorEastAsia" w:cs="Tahoma"/>
          <w:color w:val="000000"/>
          <w:kern w:val="0"/>
          <w:sz w:val="28"/>
          <w:szCs w:val="28"/>
        </w:rPr>
        <w:t>    </w:t>
      </w:r>
      <w:r>
        <w:rPr>
          <w:rFonts w:asciiTheme="minorEastAsia" w:eastAsiaTheme="minorEastAsia" w:hAnsiTheme="minorEastAsia" w:cs="Tahoma" w:hint="eastAsia"/>
          <w:color w:val="000000"/>
          <w:kern w:val="0"/>
          <w:sz w:val="28"/>
          <w:szCs w:val="28"/>
        </w:rPr>
        <w:t xml:space="preserve"> </w:t>
      </w:r>
      <w:r w:rsidRPr="00C6482C">
        <w:rPr>
          <w:rFonts w:asciiTheme="minorEastAsia" w:eastAsiaTheme="minorEastAsia" w:hAnsiTheme="minorEastAsia" w:cs="Tahoma"/>
          <w:color w:val="000000"/>
          <w:kern w:val="0"/>
          <w:sz w:val="28"/>
          <w:szCs w:val="28"/>
        </w:rPr>
        <w:t>□是</w:t>
      </w:r>
      <w:r>
        <w:rPr>
          <w:rFonts w:asciiTheme="minorEastAsia" w:eastAsiaTheme="minorEastAsia" w:hAnsiTheme="minorEastAsia" w:cs="Tahoma"/>
          <w:color w:val="000000"/>
          <w:kern w:val="0"/>
          <w:sz w:val="28"/>
          <w:szCs w:val="28"/>
        </w:rPr>
        <w:t> </w:t>
      </w:r>
      <w:r w:rsidRPr="00C6482C">
        <w:rPr>
          <w:rFonts w:asciiTheme="minorEastAsia" w:eastAsiaTheme="minorEastAsia" w:hAnsiTheme="minorEastAsia" w:cs="Tahoma"/>
          <w:color w:val="000000"/>
          <w:kern w:val="0"/>
          <w:sz w:val="28"/>
          <w:szCs w:val="28"/>
        </w:rPr>
        <w:t>□否</w:t>
      </w:r>
    </w:p>
    <w:p w:rsidR="00C6482C" w:rsidRPr="00C6482C" w:rsidRDefault="00C6482C" w:rsidP="00C6482C">
      <w:pPr>
        <w:widowControl/>
        <w:shd w:val="clear" w:color="auto" w:fill="FFFFFF"/>
        <w:spacing w:line="480" w:lineRule="exact"/>
        <w:jc w:val="left"/>
        <w:rPr>
          <w:rFonts w:asciiTheme="minorEastAsia" w:eastAsiaTheme="minorEastAsia" w:hAnsiTheme="minorEastAsia" w:cs="Tahoma"/>
          <w:color w:val="000000"/>
          <w:kern w:val="0"/>
          <w:sz w:val="28"/>
          <w:szCs w:val="28"/>
        </w:rPr>
      </w:pPr>
      <w:r w:rsidRPr="00C6482C">
        <w:rPr>
          <w:rFonts w:asciiTheme="minorEastAsia" w:eastAsiaTheme="minorEastAsia" w:hAnsiTheme="minorEastAsia" w:cs="Tahoma"/>
          <w:color w:val="000000"/>
          <w:kern w:val="0"/>
          <w:sz w:val="28"/>
          <w:szCs w:val="28"/>
        </w:rPr>
        <w:t>2.您认为本报告是否全面反映了本公司质量诚信状况？</w:t>
      </w:r>
      <w:r>
        <w:rPr>
          <w:rFonts w:asciiTheme="minorEastAsia" w:eastAsiaTheme="minorEastAsia" w:hAnsiTheme="minorEastAsia" w:cs="Tahoma"/>
          <w:color w:val="000000"/>
          <w:kern w:val="0"/>
          <w:sz w:val="28"/>
          <w:szCs w:val="28"/>
        </w:rPr>
        <w:t> </w:t>
      </w:r>
      <w:r w:rsidRPr="00C6482C">
        <w:rPr>
          <w:rFonts w:asciiTheme="minorEastAsia" w:eastAsiaTheme="minorEastAsia" w:hAnsiTheme="minorEastAsia" w:cs="Tahoma"/>
          <w:color w:val="000000"/>
          <w:kern w:val="0"/>
          <w:sz w:val="28"/>
          <w:szCs w:val="28"/>
        </w:rPr>
        <w:t>□是</w:t>
      </w:r>
      <w:r>
        <w:rPr>
          <w:rFonts w:asciiTheme="minorEastAsia" w:eastAsiaTheme="minorEastAsia" w:hAnsiTheme="minorEastAsia" w:cs="Tahoma"/>
          <w:color w:val="000000"/>
          <w:kern w:val="0"/>
          <w:sz w:val="28"/>
          <w:szCs w:val="28"/>
        </w:rPr>
        <w:t> </w:t>
      </w:r>
      <w:r w:rsidRPr="00C6482C">
        <w:rPr>
          <w:rFonts w:asciiTheme="minorEastAsia" w:eastAsiaTheme="minorEastAsia" w:hAnsiTheme="minorEastAsia" w:cs="Tahoma"/>
          <w:color w:val="000000"/>
          <w:kern w:val="0"/>
          <w:sz w:val="28"/>
          <w:szCs w:val="28"/>
        </w:rPr>
        <w:t>□否</w:t>
      </w:r>
    </w:p>
    <w:p w:rsidR="00C6482C" w:rsidRPr="00C6482C" w:rsidRDefault="00C6482C" w:rsidP="00C6482C">
      <w:pPr>
        <w:widowControl/>
        <w:shd w:val="clear" w:color="auto" w:fill="FFFFFF"/>
        <w:spacing w:line="480" w:lineRule="exact"/>
        <w:jc w:val="left"/>
        <w:rPr>
          <w:rFonts w:asciiTheme="minorEastAsia" w:eastAsiaTheme="minorEastAsia" w:hAnsiTheme="minorEastAsia" w:cs="Tahoma"/>
          <w:color w:val="000000"/>
          <w:kern w:val="0"/>
          <w:sz w:val="28"/>
          <w:szCs w:val="28"/>
        </w:rPr>
      </w:pPr>
      <w:r w:rsidRPr="00C6482C">
        <w:rPr>
          <w:rFonts w:asciiTheme="minorEastAsia" w:eastAsiaTheme="minorEastAsia" w:hAnsiTheme="minorEastAsia" w:cs="Tahoma"/>
          <w:color w:val="000000"/>
          <w:kern w:val="0"/>
          <w:sz w:val="28"/>
          <w:szCs w:val="28"/>
        </w:rPr>
        <w:t>3.您认为本报告是否全面反映了本公司质量管理状况？</w:t>
      </w:r>
      <w:r>
        <w:rPr>
          <w:rFonts w:asciiTheme="minorEastAsia" w:eastAsiaTheme="minorEastAsia" w:hAnsiTheme="minorEastAsia" w:cs="Tahoma"/>
          <w:color w:val="000000"/>
          <w:kern w:val="0"/>
          <w:sz w:val="28"/>
          <w:szCs w:val="28"/>
        </w:rPr>
        <w:t> </w:t>
      </w:r>
      <w:r w:rsidRPr="00C6482C">
        <w:rPr>
          <w:rFonts w:asciiTheme="minorEastAsia" w:eastAsiaTheme="minorEastAsia" w:hAnsiTheme="minorEastAsia" w:cs="Tahoma"/>
          <w:color w:val="000000"/>
          <w:kern w:val="0"/>
          <w:sz w:val="28"/>
          <w:szCs w:val="28"/>
        </w:rPr>
        <w:t>□是</w:t>
      </w:r>
      <w:r>
        <w:rPr>
          <w:rFonts w:asciiTheme="minorEastAsia" w:eastAsiaTheme="minorEastAsia" w:hAnsiTheme="minorEastAsia" w:cs="Tahoma"/>
          <w:color w:val="000000"/>
          <w:kern w:val="0"/>
          <w:sz w:val="28"/>
          <w:szCs w:val="28"/>
        </w:rPr>
        <w:t> </w:t>
      </w:r>
      <w:r w:rsidRPr="00C6482C">
        <w:rPr>
          <w:rFonts w:asciiTheme="minorEastAsia" w:eastAsiaTheme="minorEastAsia" w:hAnsiTheme="minorEastAsia" w:cs="Tahoma"/>
          <w:color w:val="000000"/>
          <w:kern w:val="0"/>
          <w:sz w:val="28"/>
          <w:szCs w:val="28"/>
        </w:rPr>
        <w:t>□否</w:t>
      </w:r>
    </w:p>
    <w:p w:rsidR="00C6482C" w:rsidRPr="00C6482C" w:rsidRDefault="00C6482C" w:rsidP="00C6482C">
      <w:pPr>
        <w:widowControl/>
        <w:shd w:val="clear" w:color="auto" w:fill="FFFFFF"/>
        <w:spacing w:line="480" w:lineRule="exact"/>
        <w:jc w:val="left"/>
        <w:rPr>
          <w:rFonts w:asciiTheme="minorEastAsia" w:eastAsiaTheme="minorEastAsia" w:hAnsiTheme="minorEastAsia" w:cs="Tahoma"/>
          <w:color w:val="000000"/>
          <w:kern w:val="0"/>
          <w:sz w:val="28"/>
          <w:szCs w:val="28"/>
        </w:rPr>
      </w:pPr>
      <w:r w:rsidRPr="00C6482C">
        <w:rPr>
          <w:rFonts w:asciiTheme="minorEastAsia" w:eastAsiaTheme="minorEastAsia" w:hAnsiTheme="minorEastAsia" w:cs="Tahoma"/>
          <w:color w:val="000000"/>
          <w:kern w:val="0"/>
          <w:sz w:val="28"/>
          <w:szCs w:val="28"/>
        </w:rPr>
        <w:t>4.您认为本报告是否全面反映了本公司相关</w:t>
      </w:r>
      <w:proofErr w:type="gramStart"/>
      <w:r w:rsidRPr="00C6482C">
        <w:rPr>
          <w:rFonts w:asciiTheme="minorEastAsia" w:eastAsiaTheme="minorEastAsia" w:hAnsiTheme="minorEastAsia" w:cs="Tahoma"/>
          <w:color w:val="000000"/>
          <w:kern w:val="0"/>
          <w:sz w:val="28"/>
          <w:szCs w:val="28"/>
        </w:rPr>
        <w:t>方质量</w:t>
      </w:r>
      <w:proofErr w:type="gramEnd"/>
      <w:r w:rsidRPr="00C6482C">
        <w:rPr>
          <w:rFonts w:asciiTheme="minorEastAsia" w:eastAsiaTheme="minorEastAsia" w:hAnsiTheme="minorEastAsia" w:cs="Tahoma"/>
          <w:color w:val="000000"/>
          <w:kern w:val="0"/>
          <w:sz w:val="28"/>
          <w:szCs w:val="28"/>
        </w:rPr>
        <w:t>诚信状况？</w:t>
      </w:r>
    </w:p>
    <w:p w:rsidR="00C6482C" w:rsidRPr="00C6482C" w:rsidRDefault="00C6482C" w:rsidP="00C6482C">
      <w:pPr>
        <w:widowControl/>
        <w:shd w:val="clear" w:color="auto" w:fill="FFFFFF"/>
        <w:spacing w:line="480" w:lineRule="exact"/>
        <w:ind w:firstLineChars="2500" w:firstLine="7000"/>
        <w:jc w:val="left"/>
        <w:rPr>
          <w:rFonts w:asciiTheme="minorEastAsia" w:eastAsiaTheme="minorEastAsia" w:hAnsiTheme="minorEastAsia" w:cs="Tahoma"/>
          <w:color w:val="000000"/>
          <w:kern w:val="0"/>
          <w:sz w:val="28"/>
          <w:szCs w:val="28"/>
        </w:rPr>
      </w:pPr>
      <w:r w:rsidRPr="00C6482C">
        <w:rPr>
          <w:rFonts w:asciiTheme="minorEastAsia" w:eastAsiaTheme="minorEastAsia" w:hAnsiTheme="minorEastAsia" w:cs="Tahoma"/>
          <w:color w:val="000000"/>
          <w:kern w:val="0"/>
          <w:sz w:val="28"/>
          <w:szCs w:val="28"/>
        </w:rPr>
        <w:t>□是</w:t>
      </w:r>
      <w:r>
        <w:rPr>
          <w:rFonts w:asciiTheme="minorEastAsia" w:eastAsiaTheme="minorEastAsia" w:hAnsiTheme="minorEastAsia" w:cs="Tahoma"/>
          <w:color w:val="000000"/>
          <w:kern w:val="0"/>
          <w:sz w:val="28"/>
          <w:szCs w:val="28"/>
        </w:rPr>
        <w:t> </w:t>
      </w:r>
      <w:r w:rsidRPr="00C6482C">
        <w:rPr>
          <w:rFonts w:asciiTheme="minorEastAsia" w:eastAsiaTheme="minorEastAsia" w:hAnsiTheme="minorEastAsia" w:cs="Tahoma"/>
          <w:color w:val="000000"/>
          <w:kern w:val="0"/>
          <w:sz w:val="28"/>
          <w:szCs w:val="28"/>
        </w:rPr>
        <w:t>□否</w:t>
      </w:r>
    </w:p>
    <w:p w:rsidR="002E4A25" w:rsidRPr="00C87D64" w:rsidRDefault="00C6482C" w:rsidP="00C87D64">
      <w:pPr>
        <w:widowControl/>
        <w:shd w:val="clear" w:color="auto" w:fill="FFFFFF"/>
        <w:spacing w:line="480" w:lineRule="exact"/>
        <w:jc w:val="left"/>
        <w:rPr>
          <w:rFonts w:asciiTheme="minorEastAsia" w:eastAsiaTheme="minorEastAsia" w:hAnsiTheme="minorEastAsia" w:cs="Tahoma"/>
          <w:color w:val="000000"/>
          <w:kern w:val="0"/>
          <w:sz w:val="28"/>
          <w:szCs w:val="28"/>
        </w:rPr>
      </w:pPr>
      <w:r w:rsidRPr="00C6482C">
        <w:rPr>
          <w:rFonts w:asciiTheme="minorEastAsia" w:eastAsiaTheme="minorEastAsia" w:hAnsiTheme="minorEastAsia" w:cs="Tahoma"/>
          <w:color w:val="000000"/>
          <w:kern w:val="0"/>
          <w:sz w:val="28"/>
          <w:szCs w:val="28"/>
        </w:rPr>
        <w:t>5.上述内容如选择“否”请说明具体内容，同时欢迎提出相应意见和建议。</w:t>
      </w:r>
    </w:p>
    <w:sectPr w:rsidR="002E4A25" w:rsidRPr="00C87D64" w:rsidSect="003C058C">
      <w:headerReference w:type="default" r:id="rId13"/>
      <w:footerReference w:type="default" r:id="rId14"/>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FA3" w:rsidRDefault="00692FA3" w:rsidP="002E4A25">
      <w:r>
        <w:separator/>
      </w:r>
    </w:p>
  </w:endnote>
  <w:endnote w:type="continuationSeparator" w:id="0">
    <w:p w:rsidR="00692FA3" w:rsidRDefault="00692FA3" w:rsidP="002E4A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0412"/>
    </w:sdtPr>
    <w:sdtContent>
      <w:p w:rsidR="007658CC" w:rsidRDefault="001B1B46">
        <w:pPr>
          <w:pStyle w:val="af5"/>
          <w:jc w:val="center"/>
        </w:pPr>
        <w:r w:rsidRPr="001B1B46">
          <w:fldChar w:fldCharType="begin"/>
        </w:r>
        <w:r w:rsidR="007658CC">
          <w:instrText xml:space="preserve"> PAGE   \* MERGEFORMAT </w:instrText>
        </w:r>
        <w:r w:rsidRPr="001B1B46">
          <w:fldChar w:fldCharType="separate"/>
        </w:r>
        <w:r w:rsidR="0012472F" w:rsidRPr="0012472F">
          <w:rPr>
            <w:noProof/>
            <w:lang w:val="zh-CN"/>
          </w:rPr>
          <w:t>35</w:t>
        </w:r>
        <w:r>
          <w:rPr>
            <w:lang w:val="zh-CN"/>
          </w:rPr>
          <w:fldChar w:fldCharType="end"/>
        </w:r>
      </w:p>
    </w:sdtContent>
  </w:sdt>
  <w:p w:rsidR="007658CC" w:rsidRDefault="007658CC">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FA3" w:rsidRDefault="00692FA3" w:rsidP="002E4A25">
      <w:r>
        <w:separator/>
      </w:r>
    </w:p>
  </w:footnote>
  <w:footnote w:type="continuationSeparator" w:id="0">
    <w:p w:rsidR="00692FA3" w:rsidRDefault="00692FA3" w:rsidP="002E4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8CC" w:rsidRPr="00D844EF" w:rsidRDefault="007658CC" w:rsidP="006A632B">
    <w:pPr>
      <w:pStyle w:val="af6"/>
      <w:ind w:firstLine="0"/>
      <w:jc w:val="both"/>
      <w:rPr>
        <w:rFonts w:ascii="宋体" w:hAnsi="宋体" w:cs="宋体"/>
        <w:b/>
        <w:color w:val="000000"/>
        <w:sz w:val="21"/>
        <w:szCs w:val="21"/>
      </w:rPr>
    </w:pPr>
    <w:r>
      <w:rPr>
        <w:rFonts w:ascii="微软雅黑" w:eastAsia="微软雅黑" w:hAnsi="微软雅黑"/>
        <w:noProof/>
        <w:sz w:val="24"/>
      </w:rPr>
      <w:drawing>
        <wp:inline distT="0" distB="0" distL="0" distR="0">
          <wp:extent cx="289560" cy="259080"/>
          <wp:effectExtent l="19050" t="0" r="0" b="0"/>
          <wp:docPr id="2" name="图片 6" descr="447d323684db1333e5da59af5e59d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447d323684db1333e5da59af5e59db3"/>
                  <pic:cNvPicPr>
                    <a:picLocks noChangeAspect="1" noChangeArrowheads="1"/>
                  </pic:cNvPicPr>
                </pic:nvPicPr>
                <pic:blipFill>
                  <a:blip r:embed="rId1"/>
                  <a:srcRect/>
                  <a:stretch>
                    <a:fillRect/>
                  </a:stretch>
                </pic:blipFill>
                <pic:spPr bwMode="auto">
                  <a:xfrm>
                    <a:off x="0" y="0"/>
                    <a:ext cx="289560" cy="259080"/>
                  </a:xfrm>
                  <a:prstGeom prst="rect">
                    <a:avLst/>
                  </a:prstGeom>
                  <a:noFill/>
                  <a:ln w="9525">
                    <a:noFill/>
                    <a:miter lim="800000"/>
                    <a:headEnd/>
                    <a:tailEnd/>
                  </a:ln>
                </pic:spPr>
              </pic:pic>
            </a:graphicData>
          </a:graphic>
        </wp:inline>
      </w:drawing>
    </w:r>
    <w:r w:rsidRPr="00527D7F">
      <w:rPr>
        <w:rFonts w:ascii="微软雅黑" w:eastAsia="微软雅黑" w:hAnsi="微软雅黑" w:hint="eastAsia"/>
        <w:sz w:val="24"/>
      </w:rPr>
      <w:t>浙江</w:t>
    </w:r>
    <w:proofErr w:type="gramStart"/>
    <w:r w:rsidRPr="00527D7F">
      <w:rPr>
        <w:rFonts w:ascii="微软雅黑" w:eastAsia="微软雅黑" w:hAnsi="微软雅黑" w:hint="eastAsia"/>
        <w:sz w:val="24"/>
      </w:rPr>
      <w:t>祥</w:t>
    </w:r>
    <w:proofErr w:type="gramEnd"/>
    <w:r w:rsidRPr="00527D7F">
      <w:rPr>
        <w:rFonts w:ascii="微软雅黑" w:eastAsia="微软雅黑" w:hAnsi="微软雅黑" w:hint="eastAsia"/>
        <w:sz w:val="24"/>
      </w:rPr>
      <w:t>泰新型建筑材料有限公司</w:t>
    </w:r>
    <w:r>
      <w:rPr>
        <w:rFonts w:ascii="微软雅黑" w:eastAsia="微软雅黑" w:hAnsi="微软雅黑" w:hint="eastAsia"/>
        <w:sz w:val="24"/>
      </w:rPr>
      <w:t xml:space="preserve">    </w:t>
    </w:r>
    <w:r>
      <w:rPr>
        <w:rFonts w:ascii="微软雅黑" w:eastAsia="微软雅黑" w:hAnsi="微软雅黑" w:hint="eastAsia"/>
        <w:sz w:val="24"/>
        <w:szCs w:val="24"/>
      </w:rPr>
      <w:t xml:space="preserve">       </w:t>
    </w:r>
    <w:r w:rsidRPr="00D844EF">
      <w:rPr>
        <w:rFonts w:ascii="微软雅黑" w:eastAsia="微软雅黑" w:hAnsi="微软雅黑" w:hint="eastAsia"/>
        <w:sz w:val="21"/>
        <w:szCs w:val="21"/>
      </w:rPr>
      <w:t>“ 浙江制造”认证质量诚信报告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E~ITO_HK~2YX`W${M}$8N" style="width:92.4pt;height:91.2pt;visibility:visible;mso-wrap-style:square" o:bullet="t">
        <v:imagedata r:id="rId1" o:title=")LE~ITO_HK~2YX`W${M}$8N"/>
      </v:shape>
    </w:pict>
  </w:numPicBullet>
  <w:abstractNum w:abstractNumId="0">
    <w:nsid w:val="BEB041E7"/>
    <w:multiLevelType w:val="multilevel"/>
    <w:tmpl w:val="BEB041E7"/>
    <w:lvl w:ilvl="0">
      <w:start w:val="1"/>
      <w:numFmt w:val="decimal"/>
      <w:lvlText w:val="图表4.5-%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134BAF"/>
    <w:multiLevelType w:val="hybridMultilevel"/>
    <w:tmpl w:val="A1444F96"/>
    <w:lvl w:ilvl="0" w:tplc="F47E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A04996"/>
    <w:multiLevelType w:val="multilevel"/>
    <w:tmpl w:val="06A0499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15F80EEF"/>
    <w:multiLevelType w:val="multilevel"/>
    <w:tmpl w:val="15F80EE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978596D"/>
    <w:multiLevelType w:val="hybridMultilevel"/>
    <w:tmpl w:val="2B8E5DD4"/>
    <w:lvl w:ilvl="0" w:tplc="EF32E5F2">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CAB0745"/>
    <w:multiLevelType w:val="hybridMultilevel"/>
    <w:tmpl w:val="84483D4C"/>
    <w:lvl w:ilvl="0" w:tplc="E0C6D0AA">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i w:val="0"/>
        <w:sz w:val="28"/>
        <w:szCs w:val="28"/>
      </w:rPr>
    </w:lvl>
    <w:lvl w:ilvl="1">
      <w:start w:val="1"/>
      <w:numFmt w:val="decimal"/>
      <w:pStyle w:val="a0"/>
      <w:suff w:val="nothing"/>
      <w:lvlText w:val="%1.%2　"/>
      <w:lvlJc w:val="left"/>
      <w:pPr>
        <w:ind w:left="63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rPr>
    </w:lvl>
    <w:lvl w:ilvl="2">
      <w:start w:val="1"/>
      <w:numFmt w:val="decimal"/>
      <w:pStyle w:val="a1"/>
      <w:suff w:val="nothing"/>
      <w:lvlText w:val="%1.%2.%3　"/>
      <w:lvlJc w:val="left"/>
      <w:pPr>
        <w:ind w:left="993"/>
      </w:pPr>
      <w:rPr>
        <w:rFonts w:ascii="黑体" w:eastAsia="黑体" w:hAnsi="Times New Roman" w:cs="Times New Roman" w:hint="eastAsia"/>
        <w:b w:val="0"/>
        <w:i w:val="0"/>
        <w:sz w:val="21"/>
      </w:rPr>
    </w:lvl>
    <w:lvl w:ilvl="3">
      <w:start w:val="1"/>
      <w:numFmt w:val="decimal"/>
      <w:pStyle w:val="a2"/>
      <w:suff w:val="nothing"/>
      <w:lvlText w:val="%1.%2.%3.%4　"/>
      <w:lvlJc w:val="left"/>
      <w:pPr>
        <w:ind w:left="630"/>
      </w:pPr>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7">
    <w:nsid w:val="2DA968F9"/>
    <w:multiLevelType w:val="hybridMultilevel"/>
    <w:tmpl w:val="440CFFBA"/>
    <w:lvl w:ilvl="0" w:tplc="3AC85898">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61575D8"/>
    <w:multiLevelType w:val="hybridMultilevel"/>
    <w:tmpl w:val="E25EE642"/>
    <w:lvl w:ilvl="0" w:tplc="7744EB50">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C50F90"/>
    <w:multiLevelType w:val="multilevel"/>
    <w:tmpl w:val="44C50F90"/>
    <w:lvl w:ilvl="0">
      <w:start w:val="1"/>
      <w:numFmt w:val="lowerLetter"/>
      <w:pStyle w:val="a5"/>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6"/>
      <w:lvlText w:val="%2)"/>
      <w:lvlJc w:val="left"/>
      <w:pPr>
        <w:tabs>
          <w:tab w:val="left" w:pos="1260"/>
        </w:tabs>
        <w:ind w:left="1259" w:hanging="419"/>
      </w:pPr>
      <w:rPr>
        <w:rFonts w:cs="Times New Roman" w:hint="eastAsia"/>
      </w:rPr>
    </w:lvl>
    <w:lvl w:ilvl="2">
      <w:start w:val="1"/>
      <w:numFmt w:val="decimal"/>
      <w:pStyle w:val="a7"/>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10">
    <w:nsid w:val="5969492A"/>
    <w:multiLevelType w:val="hybridMultilevel"/>
    <w:tmpl w:val="9CF866C0"/>
    <w:lvl w:ilvl="0" w:tplc="87ECFC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46260FA"/>
    <w:multiLevelType w:val="multilevel"/>
    <w:tmpl w:val="9030F1B6"/>
    <w:lvl w:ilvl="0">
      <w:start w:val="1"/>
      <w:numFmt w:val="decimal"/>
      <w:pStyle w:val="a8"/>
      <w:suff w:val="nothing"/>
      <w:lvlText w:val="表%1　"/>
      <w:lvlJc w:val="left"/>
      <w:pPr>
        <w:ind w:left="3403" w:firstLine="0"/>
      </w:pPr>
      <w:rPr>
        <w:rFonts w:ascii="黑体" w:eastAsia="黑体" w:hAnsi="Times New Roman" w:hint="eastAsia"/>
        <w:b w:val="0"/>
        <w:i w:val="0"/>
        <w:sz w:val="21"/>
        <w:lang w:val="en-US"/>
      </w:rPr>
    </w:lvl>
    <w:lvl w:ilvl="1">
      <w:start w:val="1"/>
      <w:numFmt w:val="decimal"/>
      <w:lvlText w:val="%1.%2"/>
      <w:lvlJc w:val="left"/>
      <w:pPr>
        <w:tabs>
          <w:tab w:val="left" w:pos="4395"/>
        </w:tabs>
        <w:ind w:left="4395" w:hanging="567"/>
      </w:pPr>
    </w:lvl>
    <w:lvl w:ilvl="2">
      <w:start w:val="1"/>
      <w:numFmt w:val="decimal"/>
      <w:lvlText w:val="%1.%2.%3"/>
      <w:lvlJc w:val="left"/>
      <w:pPr>
        <w:tabs>
          <w:tab w:val="left" w:pos="4821"/>
        </w:tabs>
        <w:ind w:left="4821" w:hanging="567"/>
      </w:pPr>
    </w:lvl>
    <w:lvl w:ilvl="3">
      <w:start w:val="1"/>
      <w:numFmt w:val="decimal"/>
      <w:lvlText w:val="%1.%2.%3.%4"/>
      <w:lvlJc w:val="left"/>
      <w:pPr>
        <w:tabs>
          <w:tab w:val="left" w:pos="5387"/>
        </w:tabs>
        <w:ind w:left="5387" w:hanging="708"/>
      </w:pPr>
    </w:lvl>
    <w:lvl w:ilvl="4">
      <w:start w:val="1"/>
      <w:numFmt w:val="decimal"/>
      <w:lvlText w:val="%1.%2.%3.%4.%5"/>
      <w:lvlJc w:val="left"/>
      <w:pPr>
        <w:tabs>
          <w:tab w:val="left" w:pos="5954"/>
        </w:tabs>
        <w:ind w:left="5954" w:hanging="850"/>
      </w:pPr>
    </w:lvl>
    <w:lvl w:ilvl="5">
      <w:start w:val="1"/>
      <w:numFmt w:val="decimal"/>
      <w:lvlText w:val="%1.%2.%3.%4.%5.%6"/>
      <w:lvlJc w:val="left"/>
      <w:pPr>
        <w:tabs>
          <w:tab w:val="left" w:pos="6663"/>
        </w:tabs>
        <w:ind w:left="6663" w:hanging="1134"/>
      </w:pPr>
    </w:lvl>
    <w:lvl w:ilvl="6">
      <w:start w:val="1"/>
      <w:numFmt w:val="decimal"/>
      <w:lvlText w:val="%1.%2.%3.%4.%5.%6.%7"/>
      <w:lvlJc w:val="left"/>
      <w:pPr>
        <w:tabs>
          <w:tab w:val="left" w:pos="7230"/>
        </w:tabs>
        <w:ind w:left="7230" w:hanging="1276"/>
      </w:pPr>
    </w:lvl>
    <w:lvl w:ilvl="7">
      <w:start w:val="1"/>
      <w:numFmt w:val="decimal"/>
      <w:lvlText w:val="%1.%2.%3.%4.%5.%6.%7.%8"/>
      <w:lvlJc w:val="left"/>
      <w:pPr>
        <w:tabs>
          <w:tab w:val="left" w:pos="7797"/>
        </w:tabs>
        <w:ind w:left="7797" w:hanging="1418"/>
      </w:pPr>
    </w:lvl>
    <w:lvl w:ilvl="8">
      <w:start w:val="1"/>
      <w:numFmt w:val="decimal"/>
      <w:lvlText w:val="%1.%2.%3.%4.%5.%6.%7.%8.%9"/>
      <w:lvlJc w:val="left"/>
      <w:pPr>
        <w:tabs>
          <w:tab w:val="left" w:pos="8505"/>
        </w:tabs>
        <w:ind w:left="8505" w:hanging="1700"/>
      </w:pPr>
    </w:lvl>
  </w:abstractNum>
  <w:abstractNum w:abstractNumId="12">
    <w:nsid w:val="653F6A07"/>
    <w:multiLevelType w:val="hybridMultilevel"/>
    <w:tmpl w:val="F49C9992"/>
    <w:lvl w:ilvl="0" w:tplc="5F90A3E4">
      <w:start w:val="2"/>
      <w:numFmt w:val="bullet"/>
      <w:lvlText w:val="◆"/>
      <w:lvlJc w:val="left"/>
      <w:pPr>
        <w:tabs>
          <w:tab w:val="num" w:pos="713"/>
        </w:tabs>
        <w:ind w:left="713" w:hanging="360"/>
      </w:pPr>
      <w:rPr>
        <w:rFonts w:ascii="宋体" w:eastAsia="宋体" w:hAnsi="宋体" w:cs="Times New Roman" w:hint="eastAsia"/>
      </w:rPr>
    </w:lvl>
    <w:lvl w:ilvl="1" w:tplc="04090003" w:tentative="1">
      <w:start w:val="1"/>
      <w:numFmt w:val="bullet"/>
      <w:lvlText w:val=""/>
      <w:lvlJc w:val="left"/>
      <w:pPr>
        <w:tabs>
          <w:tab w:val="num" w:pos="1193"/>
        </w:tabs>
        <w:ind w:left="1193" w:hanging="420"/>
      </w:pPr>
      <w:rPr>
        <w:rFonts w:ascii="Wingdings" w:hAnsi="Wingdings" w:hint="default"/>
      </w:rPr>
    </w:lvl>
    <w:lvl w:ilvl="2" w:tplc="04090005" w:tentative="1">
      <w:start w:val="1"/>
      <w:numFmt w:val="bullet"/>
      <w:lvlText w:val=""/>
      <w:lvlJc w:val="left"/>
      <w:pPr>
        <w:tabs>
          <w:tab w:val="num" w:pos="1613"/>
        </w:tabs>
        <w:ind w:left="1613" w:hanging="420"/>
      </w:pPr>
      <w:rPr>
        <w:rFonts w:ascii="Wingdings" w:hAnsi="Wingdings" w:hint="default"/>
      </w:rPr>
    </w:lvl>
    <w:lvl w:ilvl="3" w:tplc="04090001" w:tentative="1">
      <w:start w:val="1"/>
      <w:numFmt w:val="bullet"/>
      <w:lvlText w:val=""/>
      <w:lvlJc w:val="left"/>
      <w:pPr>
        <w:tabs>
          <w:tab w:val="num" w:pos="2033"/>
        </w:tabs>
        <w:ind w:left="2033" w:hanging="420"/>
      </w:pPr>
      <w:rPr>
        <w:rFonts w:ascii="Wingdings" w:hAnsi="Wingdings" w:hint="default"/>
      </w:rPr>
    </w:lvl>
    <w:lvl w:ilvl="4" w:tplc="04090003" w:tentative="1">
      <w:start w:val="1"/>
      <w:numFmt w:val="bullet"/>
      <w:lvlText w:val=""/>
      <w:lvlJc w:val="left"/>
      <w:pPr>
        <w:tabs>
          <w:tab w:val="num" w:pos="2453"/>
        </w:tabs>
        <w:ind w:left="2453" w:hanging="420"/>
      </w:pPr>
      <w:rPr>
        <w:rFonts w:ascii="Wingdings" w:hAnsi="Wingdings" w:hint="default"/>
      </w:rPr>
    </w:lvl>
    <w:lvl w:ilvl="5" w:tplc="04090005" w:tentative="1">
      <w:start w:val="1"/>
      <w:numFmt w:val="bullet"/>
      <w:lvlText w:val=""/>
      <w:lvlJc w:val="left"/>
      <w:pPr>
        <w:tabs>
          <w:tab w:val="num" w:pos="2873"/>
        </w:tabs>
        <w:ind w:left="2873" w:hanging="420"/>
      </w:pPr>
      <w:rPr>
        <w:rFonts w:ascii="Wingdings" w:hAnsi="Wingdings" w:hint="default"/>
      </w:rPr>
    </w:lvl>
    <w:lvl w:ilvl="6" w:tplc="04090001" w:tentative="1">
      <w:start w:val="1"/>
      <w:numFmt w:val="bullet"/>
      <w:lvlText w:val=""/>
      <w:lvlJc w:val="left"/>
      <w:pPr>
        <w:tabs>
          <w:tab w:val="num" w:pos="3293"/>
        </w:tabs>
        <w:ind w:left="3293" w:hanging="420"/>
      </w:pPr>
      <w:rPr>
        <w:rFonts w:ascii="Wingdings" w:hAnsi="Wingdings" w:hint="default"/>
      </w:rPr>
    </w:lvl>
    <w:lvl w:ilvl="7" w:tplc="04090003" w:tentative="1">
      <w:start w:val="1"/>
      <w:numFmt w:val="bullet"/>
      <w:lvlText w:val=""/>
      <w:lvlJc w:val="left"/>
      <w:pPr>
        <w:tabs>
          <w:tab w:val="num" w:pos="3713"/>
        </w:tabs>
        <w:ind w:left="3713" w:hanging="420"/>
      </w:pPr>
      <w:rPr>
        <w:rFonts w:ascii="Wingdings" w:hAnsi="Wingdings" w:hint="default"/>
      </w:rPr>
    </w:lvl>
    <w:lvl w:ilvl="8" w:tplc="04090005" w:tentative="1">
      <w:start w:val="1"/>
      <w:numFmt w:val="bullet"/>
      <w:lvlText w:val=""/>
      <w:lvlJc w:val="left"/>
      <w:pPr>
        <w:tabs>
          <w:tab w:val="num" w:pos="4133"/>
        </w:tabs>
        <w:ind w:left="4133" w:hanging="420"/>
      </w:pPr>
      <w:rPr>
        <w:rFonts w:ascii="Wingdings" w:hAnsi="Wingdings" w:hint="default"/>
      </w:rPr>
    </w:lvl>
  </w:abstractNum>
  <w:abstractNum w:abstractNumId="13">
    <w:nsid w:val="69522AF9"/>
    <w:multiLevelType w:val="hybridMultilevel"/>
    <w:tmpl w:val="FC8633FC"/>
    <w:lvl w:ilvl="0" w:tplc="62863914">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B97CC4"/>
    <w:multiLevelType w:val="hybridMultilevel"/>
    <w:tmpl w:val="A726078C"/>
    <w:lvl w:ilvl="0" w:tplc="A8F085D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AE825CD"/>
    <w:multiLevelType w:val="hybridMultilevel"/>
    <w:tmpl w:val="042A0114"/>
    <w:lvl w:ilvl="0" w:tplc="780252C6">
      <w:start w:val="1"/>
      <w:numFmt w:val="decimalEnclosedCircle"/>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6"/>
  </w:num>
  <w:num w:numId="2">
    <w:abstractNumId w:val="9"/>
  </w:num>
  <w:num w:numId="3">
    <w:abstractNumId w:val="12"/>
  </w:num>
  <w:num w:numId="4">
    <w:abstractNumId w:val="7"/>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2"/>
  </w:num>
  <w:num w:numId="10">
    <w:abstractNumId w:val="10"/>
  </w:num>
  <w:num w:numId="11">
    <w:abstractNumId w:val="5"/>
  </w:num>
  <w:num w:numId="12">
    <w:abstractNumId w:val="14"/>
  </w:num>
  <w:num w:numId="13">
    <w:abstractNumId w:val="0"/>
  </w:num>
  <w:num w:numId="14">
    <w:abstractNumId w:val="13"/>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614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3D39"/>
    <w:rsid w:val="000003BC"/>
    <w:rsid w:val="00000725"/>
    <w:rsid w:val="0000177F"/>
    <w:rsid w:val="0000182B"/>
    <w:rsid w:val="00001B50"/>
    <w:rsid w:val="00001B8B"/>
    <w:rsid w:val="00001BF1"/>
    <w:rsid w:val="00001F6F"/>
    <w:rsid w:val="00001FBC"/>
    <w:rsid w:val="00002023"/>
    <w:rsid w:val="000029D4"/>
    <w:rsid w:val="0000310E"/>
    <w:rsid w:val="00003298"/>
    <w:rsid w:val="00003504"/>
    <w:rsid w:val="00005095"/>
    <w:rsid w:val="00005112"/>
    <w:rsid w:val="00006691"/>
    <w:rsid w:val="00006879"/>
    <w:rsid w:val="0000713B"/>
    <w:rsid w:val="000079EB"/>
    <w:rsid w:val="00007B68"/>
    <w:rsid w:val="00010104"/>
    <w:rsid w:val="0001138A"/>
    <w:rsid w:val="0001142B"/>
    <w:rsid w:val="00011522"/>
    <w:rsid w:val="00011809"/>
    <w:rsid w:val="00011BCF"/>
    <w:rsid w:val="00012108"/>
    <w:rsid w:val="000121DB"/>
    <w:rsid w:val="00012353"/>
    <w:rsid w:val="00012B18"/>
    <w:rsid w:val="00012F18"/>
    <w:rsid w:val="000135B5"/>
    <w:rsid w:val="00013F6D"/>
    <w:rsid w:val="000148D5"/>
    <w:rsid w:val="0001545B"/>
    <w:rsid w:val="00016268"/>
    <w:rsid w:val="00016306"/>
    <w:rsid w:val="000170DA"/>
    <w:rsid w:val="00020620"/>
    <w:rsid w:val="00021BE0"/>
    <w:rsid w:val="00021CCD"/>
    <w:rsid w:val="00021CDF"/>
    <w:rsid w:val="00021E24"/>
    <w:rsid w:val="0002253F"/>
    <w:rsid w:val="0002307B"/>
    <w:rsid w:val="00023358"/>
    <w:rsid w:val="00024557"/>
    <w:rsid w:val="000248DA"/>
    <w:rsid w:val="00024A36"/>
    <w:rsid w:val="00024E8D"/>
    <w:rsid w:val="00025CE1"/>
    <w:rsid w:val="00025F2A"/>
    <w:rsid w:val="00025FAB"/>
    <w:rsid w:val="00026A2D"/>
    <w:rsid w:val="00026CFB"/>
    <w:rsid w:val="000270D3"/>
    <w:rsid w:val="0002724A"/>
    <w:rsid w:val="000274B5"/>
    <w:rsid w:val="0003097F"/>
    <w:rsid w:val="00031777"/>
    <w:rsid w:val="000323FE"/>
    <w:rsid w:val="000325E3"/>
    <w:rsid w:val="0003262D"/>
    <w:rsid w:val="00032886"/>
    <w:rsid w:val="0003330D"/>
    <w:rsid w:val="00033904"/>
    <w:rsid w:val="00033A2B"/>
    <w:rsid w:val="00034292"/>
    <w:rsid w:val="00034DBA"/>
    <w:rsid w:val="0003563A"/>
    <w:rsid w:val="00035A0A"/>
    <w:rsid w:val="00035D25"/>
    <w:rsid w:val="0003627D"/>
    <w:rsid w:val="00036588"/>
    <w:rsid w:val="0003683D"/>
    <w:rsid w:val="00037366"/>
    <w:rsid w:val="00037A02"/>
    <w:rsid w:val="000406FF"/>
    <w:rsid w:val="00040A1B"/>
    <w:rsid w:val="0004143E"/>
    <w:rsid w:val="00041621"/>
    <w:rsid w:val="00041894"/>
    <w:rsid w:val="0004196A"/>
    <w:rsid w:val="0004207A"/>
    <w:rsid w:val="0004209E"/>
    <w:rsid w:val="00042BCC"/>
    <w:rsid w:val="00042EF7"/>
    <w:rsid w:val="000435BB"/>
    <w:rsid w:val="00043918"/>
    <w:rsid w:val="00043DFA"/>
    <w:rsid w:val="000441AF"/>
    <w:rsid w:val="00044A58"/>
    <w:rsid w:val="00045237"/>
    <w:rsid w:val="000455A7"/>
    <w:rsid w:val="00046B47"/>
    <w:rsid w:val="00046BE3"/>
    <w:rsid w:val="00046CE9"/>
    <w:rsid w:val="0004715B"/>
    <w:rsid w:val="00047AAE"/>
    <w:rsid w:val="00050668"/>
    <w:rsid w:val="00051B2F"/>
    <w:rsid w:val="00051E4A"/>
    <w:rsid w:val="00052689"/>
    <w:rsid w:val="0005279E"/>
    <w:rsid w:val="00052BDC"/>
    <w:rsid w:val="00052D8A"/>
    <w:rsid w:val="000530D1"/>
    <w:rsid w:val="00053251"/>
    <w:rsid w:val="00053408"/>
    <w:rsid w:val="000542E9"/>
    <w:rsid w:val="00054A15"/>
    <w:rsid w:val="00054C4A"/>
    <w:rsid w:val="0005586C"/>
    <w:rsid w:val="000559C1"/>
    <w:rsid w:val="00055EE5"/>
    <w:rsid w:val="000560AE"/>
    <w:rsid w:val="0005637F"/>
    <w:rsid w:val="00056C32"/>
    <w:rsid w:val="00057F89"/>
    <w:rsid w:val="00060140"/>
    <w:rsid w:val="00060283"/>
    <w:rsid w:val="00061A92"/>
    <w:rsid w:val="00062428"/>
    <w:rsid w:val="000631AA"/>
    <w:rsid w:val="00064C0A"/>
    <w:rsid w:val="00065389"/>
    <w:rsid w:val="00065616"/>
    <w:rsid w:val="0006625D"/>
    <w:rsid w:val="0006678D"/>
    <w:rsid w:val="0006681A"/>
    <w:rsid w:val="00066ABA"/>
    <w:rsid w:val="00066E72"/>
    <w:rsid w:val="00066F66"/>
    <w:rsid w:val="00067799"/>
    <w:rsid w:val="00067A61"/>
    <w:rsid w:val="00067C41"/>
    <w:rsid w:val="0007047C"/>
    <w:rsid w:val="00070656"/>
    <w:rsid w:val="000708B0"/>
    <w:rsid w:val="00070B5C"/>
    <w:rsid w:val="00070F9A"/>
    <w:rsid w:val="00070FD3"/>
    <w:rsid w:val="00071154"/>
    <w:rsid w:val="00071EFE"/>
    <w:rsid w:val="000720B4"/>
    <w:rsid w:val="000722A9"/>
    <w:rsid w:val="00073179"/>
    <w:rsid w:val="00073C4A"/>
    <w:rsid w:val="000741EE"/>
    <w:rsid w:val="00075AC9"/>
    <w:rsid w:val="00076F61"/>
    <w:rsid w:val="00077454"/>
    <w:rsid w:val="0007780A"/>
    <w:rsid w:val="00080137"/>
    <w:rsid w:val="0008097F"/>
    <w:rsid w:val="00080ADA"/>
    <w:rsid w:val="00080E24"/>
    <w:rsid w:val="00081246"/>
    <w:rsid w:val="00081765"/>
    <w:rsid w:val="00082BF4"/>
    <w:rsid w:val="00082DDB"/>
    <w:rsid w:val="00082EFE"/>
    <w:rsid w:val="000832AF"/>
    <w:rsid w:val="00083505"/>
    <w:rsid w:val="00083F8E"/>
    <w:rsid w:val="000842AD"/>
    <w:rsid w:val="00084343"/>
    <w:rsid w:val="00084EDA"/>
    <w:rsid w:val="0008524D"/>
    <w:rsid w:val="00085905"/>
    <w:rsid w:val="00085DF6"/>
    <w:rsid w:val="000862FC"/>
    <w:rsid w:val="0008634B"/>
    <w:rsid w:val="0008635D"/>
    <w:rsid w:val="0008707D"/>
    <w:rsid w:val="000875D7"/>
    <w:rsid w:val="00087ECE"/>
    <w:rsid w:val="00087F5F"/>
    <w:rsid w:val="000907FB"/>
    <w:rsid w:val="000911B2"/>
    <w:rsid w:val="00091C63"/>
    <w:rsid w:val="000924AB"/>
    <w:rsid w:val="000928E7"/>
    <w:rsid w:val="00092FAD"/>
    <w:rsid w:val="00093056"/>
    <w:rsid w:val="00093184"/>
    <w:rsid w:val="00093242"/>
    <w:rsid w:val="00093EB7"/>
    <w:rsid w:val="00094AFB"/>
    <w:rsid w:val="00094E4C"/>
    <w:rsid w:val="00095863"/>
    <w:rsid w:val="0009587B"/>
    <w:rsid w:val="00096BC7"/>
    <w:rsid w:val="00096F2B"/>
    <w:rsid w:val="00097B0F"/>
    <w:rsid w:val="000A005C"/>
    <w:rsid w:val="000A0E1A"/>
    <w:rsid w:val="000A2332"/>
    <w:rsid w:val="000A2452"/>
    <w:rsid w:val="000A2D4F"/>
    <w:rsid w:val="000A383C"/>
    <w:rsid w:val="000A3E2D"/>
    <w:rsid w:val="000A4246"/>
    <w:rsid w:val="000A433F"/>
    <w:rsid w:val="000A43BD"/>
    <w:rsid w:val="000A44F1"/>
    <w:rsid w:val="000A45AB"/>
    <w:rsid w:val="000A5ACF"/>
    <w:rsid w:val="000A5D2E"/>
    <w:rsid w:val="000A69EC"/>
    <w:rsid w:val="000A712A"/>
    <w:rsid w:val="000A7136"/>
    <w:rsid w:val="000A7333"/>
    <w:rsid w:val="000A745D"/>
    <w:rsid w:val="000A75D4"/>
    <w:rsid w:val="000A7744"/>
    <w:rsid w:val="000B017E"/>
    <w:rsid w:val="000B0370"/>
    <w:rsid w:val="000B0715"/>
    <w:rsid w:val="000B0F5E"/>
    <w:rsid w:val="000B0F61"/>
    <w:rsid w:val="000B0F8C"/>
    <w:rsid w:val="000B1591"/>
    <w:rsid w:val="000B1C6E"/>
    <w:rsid w:val="000B2309"/>
    <w:rsid w:val="000B29D8"/>
    <w:rsid w:val="000B2DBB"/>
    <w:rsid w:val="000B33E7"/>
    <w:rsid w:val="000B342A"/>
    <w:rsid w:val="000B359A"/>
    <w:rsid w:val="000B3630"/>
    <w:rsid w:val="000B3632"/>
    <w:rsid w:val="000B364A"/>
    <w:rsid w:val="000B3881"/>
    <w:rsid w:val="000B3ACD"/>
    <w:rsid w:val="000B41DE"/>
    <w:rsid w:val="000B458F"/>
    <w:rsid w:val="000B46BC"/>
    <w:rsid w:val="000B4FB7"/>
    <w:rsid w:val="000B5148"/>
    <w:rsid w:val="000B587E"/>
    <w:rsid w:val="000B5999"/>
    <w:rsid w:val="000B5C7F"/>
    <w:rsid w:val="000B6ABE"/>
    <w:rsid w:val="000B6ADB"/>
    <w:rsid w:val="000B6D31"/>
    <w:rsid w:val="000B6EE5"/>
    <w:rsid w:val="000B71D5"/>
    <w:rsid w:val="000C0750"/>
    <w:rsid w:val="000C0956"/>
    <w:rsid w:val="000C0F08"/>
    <w:rsid w:val="000C1592"/>
    <w:rsid w:val="000C20DB"/>
    <w:rsid w:val="000C2A43"/>
    <w:rsid w:val="000C305A"/>
    <w:rsid w:val="000C38C2"/>
    <w:rsid w:val="000C3AE4"/>
    <w:rsid w:val="000C3E24"/>
    <w:rsid w:val="000C40E2"/>
    <w:rsid w:val="000C4EFA"/>
    <w:rsid w:val="000C5060"/>
    <w:rsid w:val="000C5487"/>
    <w:rsid w:val="000C5755"/>
    <w:rsid w:val="000C651E"/>
    <w:rsid w:val="000C6E9D"/>
    <w:rsid w:val="000C7653"/>
    <w:rsid w:val="000C7971"/>
    <w:rsid w:val="000C7A4F"/>
    <w:rsid w:val="000D0183"/>
    <w:rsid w:val="000D0997"/>
    <w:rsid w:val="000D0D75"/>
    <w:rsid w:val="000D1753"/>
    <w:rsid w:val="000D23B7"/>
    <w:rsid w:val="000D3DB2"/>
    <w:rsid w:val="000D457F"/>
    <w:rsid w:val="000D4B72"/>
    <w:rsid w:val="000D52B8"/>
    <w:rsid w:val="000D5478"/>
    <w:rsid w:val="000D5829"/>
    <w:rsid w:val="000D5A0C"/>
    <w:rsid w:val="000D601E"/>
    <w:rsid w:val="000D69F2"/>
    <w:rsid w:val="000D6F67"/>
    <w:rsid w:val="000D70E5"/>
    <w:rsid w:val="000D7AF9"/>
    <w:rsid w:val="000D7B18"/>
    <w:rsid w:val="000E0DE0"/>
    <w:rsid w:val="000E1418"/>
    <w:rsid w:val="000E16A4"/>
    <w:rsid w:val="000E1E8D"/>
    <w:rsid w:val="000E2353"/>
    <w:rsid w:val="000E32A3"/>
    <w:rsid w:val="000E3324"/>
    <w:rsid w:val="000E3479"/>
    <w:rsid w:val="000E4301"/>
    <w:rsid w:val="000E4399"/>
    <w:rsid w:val="000E43F6"/>
    <w:rsid w:val="000E4BDB"/>
    <w:rsid w:val="000E4F1C"/>
    <w:rsid w:val="000E5193"/>
    <w:rsid w:val="000E56B7"/>
    <w:rsid w:val="000E5DFD"/>
    <w:rsid w:val="000E61F9"/>
    <w:rsid w:val="000E6273"/>
    <w:rsid w:val="000E6294"/>
    <w:rsid w:val="000E62FB"/>
    <w:rsid w:val="000E7828"/>
    <w:rsid w:val="000E7967"/>
    <w:rsid w:val="000F02C0"/>
    <w:rsid w:val="000F0300"/>
    <w:rsid w:val="000F21D6"/>
    <w:rsid w:val="000F33A2"/>
    <w:rsid w:val="000F37C1"/>
    <w:rsid w:val="000F3A75"/>
    <w:rsid w:val="000F3D9F"/>
    <w:rsid w:val="000F4774"/>
    <w:rsid w:val="000F4D33"/>
    <w:rsid w:val="000F4FE5"/>
    <w:rsid w:val="000F5EE5"/>
    <w:rsid w:val="000F60E4"/>
    <w:rsid w:val="000F7E85"/>
    <w:rsid w:val="001008CC"/>
    <w:rsid w:val="00100E3E"/>
    <w:rsid w:val="0010187E"/>
    <w:rsid w:val="00102325"/>
    <w:rsid w:val="00102506"/>
    <w:rsid w:val="00102526"/>
    <w:rsid w:val="001028C5"/>
    <w:rsid w:val="001032D0"/>
    <w:rsid w:val="00104341"/>
    <w:rsid w:val="001058DE"/>
    <w:rsid w:val="00105972"/>
    <w:rsid w:val="00105FE4"/>
    <w:rsid w:val="001063D8"/>
    <w:rsid w:val="00107491"/>
    <w:rsid w:val="00107A6C"/>
    <w:rsid w:val="00110124"/>
    <w:rsid w:val="001103A8"/>
    <w:rsid w:val="00110474"/>
    <w:rsid w:val="00110A7A"/>
    <w:rsid w:val="00111C1D"/>
    <w:rsid w:val="00112D00"/>
    <w:rsid w:val="00113129"/>
    <w:rsid w:val="001138F4"/>
    <w:rsid w:val="0011390F"/>
    <w:rsid w:val="00113AB4"/>
    <w:rsid w:val="00113C77"/>
    <w:rsid w:val="00114CAB"/>
    <w:rsid w:val="00115C79"/>
    <w:rsid w:val="00116723"/>
    <w:rsid w:val="00117972"/>
    <w:rsid w:val="0012031F"/>
    <w:rsid w:val="00120D55"/>
    <w:rsid w:val="0012137B"/>
    <w:rsid w:val="001217C6"/>
    <w:rsid w:val="001219E9"/>
    <w:rsid w:val="00121DED"/>
    <w:rsid w:val="001222AC"/>
    <w:rsid w:val="001228A6"/>
    <w:rsid w:val="001234AE"/>
    <w:rsid w:val="001234F5"/>
    <w:rsid w:val="00123653"/>
    <w:rsid w:val="001237F6"/>
    <w:rsid w:val="00123A03"/>
    <w:rsid w:val="00124253"/>
    <w:rsid w:val="0012472F"/>
    <w:rsid w:val="00124846"/>
    <w:rsid w:val="00124F92"/>
    <w:rsid w:val="0012576B"/>
    <w:rsid w:val="00126191"/>
    <w:rsid w:val="00126CF8"/>
    <w:rsid w:val="0012703E"/>
    <w:rsid w:val="00127ABD"/>
    <w:rsid w:val="001303C5"/>
    <w:rsid w:val="0013083C"/>
    <w:rsid w:val="00130EC9"/>
    <w:rsid w:val="0013178D"/>
    <w:rsid w:val="00131A53"/>
    <w:rsid w:val="001320CA"/>
    <w:rsid w:val="001324AD"/>
    <w:rsid w:val="00132E35"/>
    <w:rsid w:val="001342E8"/>
    <w:rsid w:val="00135236"/>
    <w:rsid w:val="00135F55"/>
    <w:rsid w:val="001367DF"/>
    <w:rsid w:val="00136D16"/>
    <w:rsid w:val="0013709E"/>
    <w:rsid w:val="00140D8F"/>
    <w:rsid w:val="001412F6"/>
    <w:rsid w:val="001414F8"/>
    <w:rsid w:val="00141F9D"/>
    <w:rsid w:val="00142235"/>
    <w:rsid w:val="0014245D"/>
    <w:rsid w:val="001424F5"/>
    <w:rsid w:val="00142539"/>
    <w:rsid w:val="00143422"/>
    <w:rsid w:val="00143D0F"/>
    <w:rsid w:val="001441BA"/>
    <w:rsid w:val="00144C50"/>
    <w:rsid w:val="00144D09"/>
    <w:rsid w:val="001455DE"/>
    <w:rsid w:val="00145B27"/>
    <w:rsid w:val="001468C6"/>
    <w:rsid w:val="00146DC0"/>
    <w:rsid w:val="001474AF"/>
    <w:rsid w:val="00147915"/>
    <w:rsid w:val="00150730"/>
    <w:rsid w:val="00150D3A"/>
    <w:rsid w:val="0015246E"/>
    <w:rsid w:val="00152870"/>
    <w:rsid w:val="00152B2F"/>
    <w:rsid w:val="00152C33"/>
    <w:rsid w:val="001540BA"/>
    <w:rsid w:val="0015416D"/>
    <w:rsid w:val="0015440B"/>
    <w:rsid w:val="00154C67"/>
    <w:rsid w:val="00154F60"/>
    <w:rsid w:val="00155759"/>
    <w:rsid w:val="00155BDF"/>
    <w:rsid w:val="00155CD6"/>
    <w:rsid w:val="001566A1"/>
    <w:rsid w:val="00156CA5"/>
    <w:rsid w:val="00156E10"/>
    <w:rsid w:val="001571CC"/>
    <w:rsid w:val="0015778A"/>
    <w:rsid w:val="001602BB"/>
    <w:rsid w:val="001606DE"/>
    <w:rsid w:val="00160F6E"/>
    <w:rsid w:val="00161138"/>
    <w:rsid w:val="00161AEC"/>
    <w:rsid w:val="00161F1C"/>
    <w:rsid w:val="0016201F"/>
    <w:rsid w:val="0016212A"/>
    <w:rsid w:val="001625EB"/>
    <w:rsid w:val="00163031"/>
    <w:rsid w:val="00163533"/>
    <w:rsid w:val="00163AD9"/>
    <w:rsid w:val="001646E6"/>
    <w:rsid w:val="00164837"/>
    <w:rsid w:val="00164AEC"/>
    <w:rsid w:val="00164D5C"/>
    <w:rsid w:val="001654DF"/>
    <w:rsid w:val="001655AC"/>
    <w:rsid w:val="00165926"/>
    <w:rsid w:val="00165AD3"/>
    <w:rsid w:val="00165ADC"/>
    <w:rsid w:val="00165F77"/>
    <w:rsid w:val="00166B50"/>
    <w:rsid w:val="00167595"/>
    <w:rsid w:val="00170306"/>
    <w:rsid w:val="001706E1"/>
    <w:rsid w:val="00170A84"/>
    <w:rsid w:val="00170E56"/>
    <w:rsid w:val="0017163C"/>
    <w:rsid w:val="0017192D"/>
    <w:rsid w:val="00171C21"/>
    <w:rsid w:val="00171EDF"/>
    <w:rsid w:val="00172EE8"/>
    <w:rsid w:val="00173EBC"/>
    <w:rsid w:val="001742AC"/>
    <w:rsid w:val="001747B7"/>
    <w:rsid w:val="0017574E"/>
    <w:rsid w:val="00177016"/>
    <w:rsid w:val="00177A84"/>
    <w:rsid w:val="00177C20"/>
    <w:rsid w:val="00180A0E"/>
    <w:rsid w:val="001813A2"/>
    <w:rsid w:val="001817DB"/>
    <w:rsid w:val="00181E65"/>
    <w:rsid w:val="0018206E"/>
    <w:rsid w:val="00183A20"/>
    <w:rsid w:val="00183C2E"/>
    <w:rsid w:val="00183D04"/>
    <w:rsid w:val="00183FB3"/>
    <w:rsid w:val="0018429E"/>
    <w:rsid w:val="00184690"/>
    <w:rsid w:val="00185052"/>
    <w:rsid w:val="001866CB"/>
    <w:rsid w:val="0018783F"/>
    <w:rsid w:val="0018784C"/>
    <w:rsid w:val="00187EAC"/>
    <w:rsid w:val="0019147E"/>
    <w:rsid w:val="00191D8B"/>
    <w:rsid w:val="0019200D"/>
    <w:rsid w:val="001928FC"/>
    <w:rsid w:val="00193306"/>
    <w:rsid w:val="00193A94"/>
    <w:rsid w:val="001948BD"/>
    <w:rsid w:val="001949AA"/>
    <w:rsid w:val="00194CFB"/>
    <w:rsid w:val="00195190"/>
    <w:rsid w:val="001957C3"/>
    <w:rsid w:val="00195874"/>
    <w:rsid w:val="00195BA1"/>
    <w:rsid w:val="00195BCF"/>
    <w:rsid w:val="001960DE"/>
    <w:rsid w:val="00196527"/>
    <w:rsid w:val="0019696B"/>
    <w:rsid w:val="00196AB0"/>
    <w:rsid w:val="001A027F"/>
    <w:rsid w:val="001A1225"/>
    <w:rsid w:val="001A16FE"/>
    <w:rsid w:val="001A2C7C"/>
    <w:rsid w:val="001A2D99"/>
    <w:rsid w:val="001A3063"/>
    <w:rsid w:val="001A40EF"/>
    <w:rsid w:val="001A487C"/>
    <w:rsid w:val="001A5B5C"/>
    <w:rsid w:val="001A6A84"/>
    <w:rsid w:val="001A6A8B"/>
    <w:rsid w:val="001A6A94"/>
    <w:rsid w:val="001A765D"/>
    <w:rsid w:val="001B0ED2"/>
    <w:rsid w:val="001B0FAC"/>
    <w:rsid w:val="001B1606"/>
    <w:rsid w:val="001B1B46"/>
    <w:rsid w:val="001B2548"/>
    <w:rsid w:val="001B25D1"/>
    <w:rsid w:val="001B27F8"/>
    <w:rsid w:val="001B29AB"/>
    <w:rsid w:val="001B2A81"/>
    <w:rsid w:val="001B2ECB"/>
    <w:rsid w:val="001B359F"/>
    <w:rsid w:val="001B42B6"/>
    <w:rsid w:val="001B4AA0"/>
    <w:rsid w:val="001B758C"/>
    <w:rsid w:val="001B7DAF"/>
    <w:rsid w:val="001C0B9E"/>
    <w:rsid w:val="001C1095"/>
    <w:rsid w:val="001C1199"/>
    <w:rsid w:val="001C176F"/>
    <w:rsid w:val="001C1F25"/>
    <w:rsid w:val="001C29F6"/>
    <w:rsid w:val="001C2A41"/>
    <w:rsid w:val="001C2E38"/>
    <w:rsid w:val="001C32BF"/>
    <w:rsid w:val="001C59F9"/>
    <w:rsid w:val="001C5BCC"/>
    <w:rsid w:val="001C5C9A"/>
    <w:rsid w:val="001C5CBA"/>
    <w:rsid w:val="001C6497"/>
    <w:rsid w:val="001C6751"/>
    <w:rsid w:val="001C7459"/>
    <w:rsid w:val="001C7F51"/>
    <w:rsid w:val="001D005C"/>
    <w:rsid w:val="001D089F"/>
    <w:rsid w:val="001D14F2"/>
    <w:rsid w:val="001D1948"/>
    <w:rsid w:val="001D1EAA"/>
    <w:rsid w:val="001D2AE2"/>
    <w:rsid w:val="001D2D95"/>
    <w:rsid w:val="001D3741"/>
    <w:rsid w:val="001D376F"/>
    <w:rsid w:val="001D3D73"/>
    <w:rsid w:val="001D4118"/>
    <w:rsid w:val="001D4A3A"/>
    <w:rsid w:val="001D4F17"/>
    <w:rsid w:val="001D4FC9"/>
    <w:rsid w:val="001D5044"/>
    <w:rsid w:val="001D55D3"/>
    <w:rsid w:val="001D6307"/>
    <w:rsid w:val="001D65A6"/>
    <w:rsid w:val="001D675D"/>
    <w:rsid w:val="001D73B2"/>
    <w:rsid w:val="001D783C"/>
    <w:rsid w:val="001D7CBD"/>
    <w:rsid w:val="001E02E4"/>
    <w:rsid w:val="001E0E91"/>
    <w:rsid w:val="001E1969"/>
    <w:rsid w:val="001E1B57"/>
    <w:rsid w:val="001E1FA6"/>
    <w:rsid w:val="001E201F"/>
    <w:rsid w:val="001E25BA"/>
    <w:rsid w:val="001E32FE"/>
    <w:rsid w:val="001E44C5"/>
    <w:rsid w:val="001E45F0"/>
    <w:rsid w:val="001E48AC"/>
    <w:rsid w:val="001E4A87"/>
    <w:rsid w:val="001E5C8F"/>
    <w:rsid w:val="001E700C"/>
    <w:rsid w:val="001E79E0"/>
    <w:rsid w:val="001E7FEC"/>
    <w:rsid w:val="001F002C"/>
    <w:rsid w:val="001F09D7"/>
    <w:rsid w:val="001F0CF1"/>
    <w:rsid w:val="001F0E53"/>
    <w:rsid w:val="001F10B0"/>
    <w:rsid w:val="001F223F"/>
    <w:rsid w:val="001F2707"/>
    <w:rsid w:val="001F2840"/>
    <w:rsid w:val="001F2C22"/>
    <w:rsid w:val="001F2C61"/>
    <w:rsid w:val="001F2F9C"/>
    <w:rsid w:val="001F31EF"/>
    <w:rsid w:val="001F3890"/>
    <w:rsid w:val="001F3E42"/>
    <w:rsid w:val="001F41DA"/>
    <w:rsid w:val="001F43E2"/>
    <w:rsid w:val="001F58CE"/>
    <w:rsid w:val="001F5A3A"/>
    <w:rsid w:val="001F6967"/>
    <w:rsid w:val="001F7595"/>
    <w:rsid w:val="001F7711"/>
    <w:rsid w:val="00200AC5"/>
    <w:rsid w:val="00200E3C"/>
    <w:rsid w:val="00201107"/>
    <w:rsid w:val="00202481"/>
    <w:rsid w:val="002026A1"/>
    <w:rsid w:val="0020294A"/>
    <w:rsid w:val="00202983"/>
    <w:rsid w:val="00204362"/>
    <w:rsid w:val="00204627"/>
    <w:rsid w:val="0020533A"/>
    <w:rsid w:val="002054F8"/>
    <w:rsid w:val="0020565C"/>
    <w:rsid w:val="00205F38"/>
    <w:rsid w:val="002061F3"/>
    <w:rsid w:val="002067C4"/>
    <w:rsid w:val="00206E07"/>
    <w:rsid w:val="002074E0"/>
    <w:rsid w:val="00207A76"/>
    <w:rsid w:val="00207C4C"/>
    <w:rsid w:val="00207CF3"/>
    <w:rsid w:val="00207EDB"/>
    <w:rsid w:val="0021033E"/>
    <w:rsid w:val="00210D43"/>
    <w:rsid w:val="002116BE"/>
    <w:rsid w:val="00211E7C"/>
    <w:rsid w:val="0021223B"/>
    <w:rsid w:val="002124BC"/>
    <w:rsid w:val="002128EE"/>
    <w:rsid w:val="002138D4"/>
    <w:rsid w:val="00216341"/>
    <w:rsid w:val="00216635"/>
    <w:rsid w:val="002166CF"/>
    <w:rsid w:val="00216CDE"/>
    <w:rsid w:val="00217FF1"/>
    <w:rsid w:val="00221F20"/>
    <w:rsid w:val="00222120"/>
    <w:rsid w:val="0022216E"/>
    <w:rsid w:val="0022226C"/>
    <w:rsid w:val="002224DA"/>
    <w:rsid w:val="00222E53"/>
    <w:rsid w:val="00223459"/>
    <w:rsid w:val="002235E8"/>
    <w:rsid w:val="00223C43"/>
    <w:rsid w:val="00224807"/>
    <w:rsid w:val="00224971"/>
    <w:rsid w:val="0022497C"/>
    <w:rsid w:val="00224B90"/>
    <w:rsid w:val="00224DE4"/>
    <w:rsid w:val="00225025"/>
    <w:rsid w:val="002253FE"/>
    <w:rsid w:val="002257EF"/>
    <w:rsid w:val="00225BE0"/>
    <w:rsid w:val="00225CD4"/>
    <w:rsid w:val="00226350"/>
    <w:rsid w:val="00226AC1"/>
    <w:rsid w:val="00226D21"/>
    <w:rsid w:val="0022716F"/>
    <w:rsid w:val="002273DF"/>
    <w:rsid w:val="00230F21"/>
    <w:rsid w:val="002313CE"/>
    <w:rsid w:val="00232246"/>
    <w:rsid w:val="002330A5"/>
    <w:rsid w:val="002330AC"/>
    <w:rsid w:val="00233681"/>
    <w:rsid w:val="00233A1D"/>
    <w:rsid w:val="00233B40"/>
    <w:rsid w:val="00235C1A"/>
    <w:rsid w:val="002367CF"/>
    <w:rsid w:val="0023698D"/>
    <w:rsid w:val="00236C0A"/>
    <w:rsid w:val="00236E9C"/>
    <w:rsid w:val="00237213"/>
    <w:rsid w:val="002372DD"/>
    <w:rsid w:val="002375F9"/>
    <w:rsid w:val="00237902"/>
    <w:rsid w:val="002407CF"/>
    <w:rsid w:val="00240A4D"/>
    <w:rsid w:val="00241364"/>
    <w:rsid w:val="00243CB1"/>
    <w:rsid w:val="0024442E"/>
    <w:rsid w:val="002444E3"/>
    <w:rsid w:val="002449FC"/>
    <w:rsid w:val="00244B49"/>
    <w:rsid w:val="00244CC5"/>
    <w:rsid w:val="0024527C"/>
    <w:rsid w:val="0024533A"/>
    <w:rsid w:val="0024598E"/>
    <w:rsid w:val="002459EC"/>
    <w:rsid w:val="00245C89"/>
    <w:rsid w:val="00247894"/>
    <w:rsid w:val="00247948"/>
    <w:rsid w:val="00250064"/>
    <w:rsid w:val="00250209"/>
    <w:rsid w:val="00251A22"/>
    <w:rsid w:val="00251A75"/>
    <w:rsid w:val="00251AF4"/>
    <w:rsid w:val="00252C6C"/>
    <w:rsid w:val="00253466"/>
    <w:rsid w:val="00253CAC"/>
    <w:rsid w:val="00253DA3"/>
    <w:rsid w:val="002547BA"/>
    <w:rsid w:val="00255E43"/>
    <w:rsid w:val="002561D3"/>
    <w:rsid w:val="00256564"/>
    <w:rsid w:val="00256CFB"/>
    <w:rsid w:val="002572DD"/>
    <w:rsid w:val="00257642"/>
    <w:rsid w:val="00257A64"/>
    <w:rsid w:val="00257DA6"/>
    <w:rsid w:val="00260B17"/>
    <w:rsid w:val="00260C30"/>
    <w:rsid w:val="00261398"/>
    <w:rsid w:val="0026145D"/>
    <w:rsid w:val="002617A2"/>
    <w:rsid w:val="00261906"/>
    <w:rsid w:val="002623E6"/>
    <w:rsid w:val="00262D2C"/>
    <w:rsid w:val="00263681"/>
    <w:rsid w:val="00263CED"/>
    <w:rsid w:val="002640D3"/>
    <w:rsid w:val="00266794"/>
    <w:rsid w:val="00266A46"/>
    <w:rsid w:val="00267795"/>
    <w:rsid w:val="00267FA4"/>
    <w:rsid w:val="002708ED"/>
    <w:rsid w:val="00270C3E"/>
    <w:rsid w:val="00270C5E"/>
    <w:rsid w:val="002717C7"/>
    <w:rsid w:val="002723E2"/>
    <w:rsid w:val="002734DA"/>
    <w:rsid w:val="00273783"/>
    <w:rsid w:val="00274855"/>
    <w:rsid w:val="00274A8C"/>
    <w:rsid w:val="00275DE2"/>
    <w:rsid w:val="00275EE0"/>
    <w:rsid w:val="00276B13"/>
    <w:rsid w:val="00276D4D"/>
    <w:rsid w:val="0027768E"/>
    <w:rsid w:val="00277A22"/>
    <w:rsid w:val="00280048"/>
    <w:rsid w:val="002809CA"/>
    <w:rsid w:val="00280A74"/>
    <w:rsid w:val="00280AB3"/>
    <w:rsid w:val="00281081"/>
    <w:rsid w:val="00281F39"/>
    <w:rsid w:val="002823FB"/>
    <w:rsid w:val="00283342"/>
    <w:rsid w:val="00283E90"/>
    <w:rsid w:val="00283FC1"/>
    <w:rsid w:val="002848B6"/>
    <w:rsid w:val="002848FC"/>
    <w:rsid w:val="00285074"/>
    <w:rsid w:val="002863AD"/>
    <w:rsid w:val="002868CA"/>
    <w:rsid w:val="0028761A"/>
    <w:rsid w:val="00287E53"/>
    <w:rsid w:val="002906EC"/>
    <w:rsid w:val="00290D9D"/>
    <w:rsid w:val="00290E0D"/>
    <w:rsid w:val="002939A5"/>
    <w:rsid w:val="00294AED"/>
    <w:rsid w:val="00294BED"/>
    <w:rsid w:val="00295D6B"/>
    <w:rsid w:val="00295DA0"/>
    <w:rsid w:val="0029638F"/>
    <w:rsid w:val="002978FF"/>
    <w:rsid w:val="00297C28"/>
    <w:rsid w:val="00297EB5"/>
    <w:rsid w:val="002A0DCD"/>
    <w:rsid w:val="002A18C9"/>
    <w:rsid w:val="002A1E9A"/>
    <w:rsid w:val="002A240C"/>
    <w:rsid w:val="002A3E72"/>
    <w:rsid w:val="002A3EF6"/>
    <w:rsid w:val="002A4619"/>
    <w:rsid w:val="002A4643"/>
    <w:rsid w:val="002A5356"/>
    <w:rsid w:val="002A58B6"/>
    <w:rsid w:val="002A598C"/>
    <w:rsid w:val="002A675B"/>
    <w:rsid w:val="002A68B6"/>
    <w:rsid w:val="002A6A91"/>
    <w:rsid w:val="002A7162"/>
    <w:rsid w:val="002A7685"/>
    <w:rsid w:val="002A7EFA"/>
    <w:rsid w:val="002B1190"/>
    <w:rsid w:val="002B126E"/>
    <w:rsid w:val="002B1445"/>
    <w:rsid w:val="002B1840"/>
    <w:rsid w:val="002B2598"/>
    <w:rsid w:val="002B2963"/>
    <w:rsid w:val="002B41DE"/>
    <w:rsid w:val="002B427B"/>
    <w:rsid w:val="002B492E"/>
    <w:rsid w:val="002B49C3"/>
    <w:rsid w:val="002B54C0"/>
    <w:rsid w:val="002B6B14"/>
    <w:rsid w:val="002B6CD0"/>
    <w:rsid w:val="002B707B"/>
    <w:rsid w:val="002B7DAC"/>
    <w:rsid w:val="002B7DE9"/>
    <w:rsid w:val="002C007E"/>
    <w:rsid w:val="002C0907"/>
    <w:rsid w:val="002C0BE4"/>
    <w:rsid w:val="002C1962"/>
    <w:rsid w:val="002C1F2B"/>
    <w:rsid w:val="002C37D3"/>
    <w:rsid w:val="002C4359"/>
    <w:rsid w:val="002C4461"/>
    <w:rsid w:val="002C4F44"/>
    <w:rsid w:val="002C56BC"/>
    <w:rsid w:val="002C5846"/>
    <w:rsid w:val="002C6D06"/>
    <w:rsid w:val="002C743C"/>
    <w:rsid w:val="002D11E9"/>
    <w:rsid w:val="002D1B60"/>
    <w:rsid w:val="002D1BB8"/>
    <w:rsid w:val="002D205F"/>
    <w:rsid w:val="002D2589"/>
    <w:rsid w:val="002D2B11"/>
    <w:rsid w:val="002D428C"/>
    <w:rsid w:val="002D48D2"/>
    <w:rsid w:val="002D4CE6"/>
    <w:rsid w:val="002D65C4"/>
    <w:rsid w:val="002D6CA2"/>
    <w:rsid w:val="002D777A"/>
    <w:rsid w:val="002D7C9A"/>
    <w:rsid w:val="002D7D98"/>
    <w:rsid w:val="002E0D6F"/>
    <w:rsid w:val="002E26A3"/>
    <w:rsid w:val="002E2724"/>
    <w:rsid w:val="002E2CC8"/>
    <w:rsid w:val="002E2D92"/>
    <w:rsid w:val="002E2F46"/>
    <w:rsid w:val="002E3156"/>
    <w:rsid w:val="002E348D"/>
    <w:rsid w:val="002E486B"/>
    <w:rsid w:val="002E4888"/>
    <w:rsid w:val="002E4A25"/>
    <w:rsid w:val="002E4A86"/>
    <w:rsid w:val="002E4C94"/>
    <w:rsid w:val="002E50A0"/>
    <w:rsid w:val="002E722A"/>
    <w:rsid w:val="002E7373"/>
    <w:rsid w:val="002E7570"/>
    <w:rsid w:val="002E7688"/>
    <w:rsid w:val="002F00B2"/>
    <w:rsid w:val="002F023E"/>
    <w:rsid w:val="002F0A7B"/>
    <w:rsid w:val="002F13A1"/>
    <w:rsid w:val="002F146E"/>
    <w:rsid w:val="002F16F8"/>
    <w:rsid w:val="002F2D73"/>
    <w:rsid w:val="002F3238"/>
    <w:rsid w:val="002F369B"/>
    <w:rsid w:val="002F3EC0"/>
    <w:rsid w:val="002F3F88"/>
    <w:rsid w:val="002F4BB4"/>
    <w:rsid w:val="002F4BF8"/>
    <w:rsid w:val="002F4F89"/>
    <w:rsid w:val="002F5ECF"/>
    <w:rsid w:val="002F6710"/>
    <w:rsid w:val="002F6B40"/>
    <w:rsid w:val="002F6FD6"/>
    <w:rsid w:val="002F7766"/>
    <w:rsid w:val="002F7A95"/>
    <w:rsid w:val="003000C0"/>
    <w:rsid w:val="00300311"/>
    <w:rsid w:val="003004D8"/>
    <w:rsid w:val="00300E7D"/>
    <w:rsid w:val="00301408"/>
    <w:rsid w:val="00302404"/>
    <w:rsid w:val="00302602"/>
    <w:rsid w:val="0030299C"/>
    <w:rsid w:val="00302AD7"/>
    <w:rsid w:val="00302BF1"/>
    <w:rsid w:val="00302C1E"/>
    <w:rsid w:val="00303854"/>
    <w:rsid w:val="00303D0D"/>
    <w:rsid w:val="00304180"/>
    <w:rsid w:val="00305360"/>
    <w:rsid w:val="00305C1E"/>
    <w:rsid w:val="00306541"/>
    <w:rsid w:val="003079F8"/>
    <w:rsid w:val="003102B5"/>
    <w:rsid w:val="00310B49"/>
    <w:rsid w:val="00310E9F"/>
    <w:rsid w:val="00311F0A"/>
    <w:rsid w:val="00312067"/>
    <w:rsid w:val="00312248"/>
    <w:rsid w:val="0031253F"/>
    <w:rsid w:val="00312C3E"/>
    <w:rsid w:val="003139CA"/>
    <w:rsid w:val="00313A66"/>
    <w:rsid w:val="00314109"/>
    <w:rsid w:val="00314D5E"/>
    <w:rsid w:val="00315112"/>
    <w:rsid w:val="00316585"/>
    <w:rsid w:val="00316720"/>
    <w:rsid w:val="00316CF8"/>
    <w:rsid w:val="00317724"/>
    <w:rsid w:val="00317D7D"/>
    <w:rsid w:val="00317E2B"/>
    <w:rsid w:val="00320577"/>
    <w:rsid w:val="00320CD3"/>
    <w:rsid w:val="00320F2E"/>
    <w:rsid w:val="00320FD6"/>
    <w:rsid w:val="003212D3"/>
    <w:rsid w:val="003216D0"/>
    <w:rsid w:val="00321D75"/>
    <w:rsid w:val="003221C6"/>
    <w:rsid w:val="0032285A"/>
    <w:rsid w:val="00322E4E"/>
    <w:rsid w:val="003235FD"/>
    <w:rsid w:val="003238D8"/>
    <w:rsid w:val="00323DD0"/>
    <w:rsid w:val="00324019"/>
    <w:rsid w:val="0032427D"/>
    <w:rsid w:val="00324350"/>
    <w:rsid w:val="0032469D"/>
    <w:rsid w:val="00324CC4"/>
    <w:rsid w:val="00325259"/>
    <w:rsid w:val="00326805"/>
    <w:rsid w:val="003268FC"/>
    <w:rsid w:val="0032699F"/>
    <w:rsid w:val="00326D20"/>
    <w:rsid w:val="00327DDC"/>
    <w:rsid w:val="00330C92"/>
    <w:rsid w:val="00330CA8"/>
    <w:rsid w:val="00330E77"/>
    <w:rsid w:val="00330EBA"/>
    <w:rsid w:val="0033130C"/>
    <w:rsid w:val="00331C0C"/>
    <w:rsid w:val="00332416"/>
    <w:rsid w:val="00332534"/>
    <w:rsid w:val="003329A0"/>
    <w:rsid w:val="0033454C"/>
    <w:rsid w:val="00335092"/>
    <w:rsid w:val="003357ED"/>
    <w:rsid w:val="00335D2E"/>
    <w:rsid w:val="00336847"/>
    <w:rsid w:val="00336DCE"/>
    <w:rsid w:val="0033766E"/>
    <w:rsid w:val="00341000"/>
    <w:rsid w:val="00341404"/>
    <w:rsid w:val="00341690"/>
    <w:rsid w:val="00342193"/>
    <w:rsid w:val="0034262D"/>
    <w:rsid w:val="003429CB"/>
    <w:rsid w:val="003429E3"/>
    <w:rsid w:val="00343068"/>
    <w:rsid w:val="00343845"/>
    <w:rsid w:val="00344C68"/>
    <w:rsid w:val="00344F1F"/>
    <w:rsid w:val="0034574B"/>
    <w:rsid w:val="003457E2"/>
    <w:rsid w:val="00346905"/>
    <w:rsid w:val="00347105"/>
    <w:rsid w:val="00350900"/>
    <w:rsid w:val="003516F9"/>
    <w:rsid w:val="003517CD"/>
    <w:rsid w:val="00353188"/>
    <w:rsid w:val="0035360C"/>
    <w:rsid w:val="00354456"/>
    <w:rsid w:val="0035661A"/>
    <w:rsid w:val="003572EC"/>
    <w:rsid w:val="00357DDD"/>
    <w:rsid w:val="0036007C"/>
    <w:rsid w:val="003609A9"/>
    <w:rsid w:val="0036178B"/>
    <w:rsid w:val="00361C18"/>
    <w:rsid w:val="00361DA0"/>
    <w:rsid w:val="0036201A"/>
    <w:rsid w:val="0036224D"/>
    <w:rsid w:val="00362615"/>
    <w:rsid w:val="00363700"/>
    <w:rsid w:val="0036467F"/>
    <w:rsid w:val="00364879"/>
    <w:rsid w:val="0036594D"/>
    <w:rsid w:val="00365A41"/>
    <w:rsid w:val="00365D8B"/>
    <w:rsid w:val="00367541"/>
    <w:rsid w:val="00367910"/>
    <w:rsid w:val="00370015"/>
    <w:rsid w:val="0037001D"/>
    <w:rsid w:val="003715C8"/>
    <w:rsid w:val="00371B3C"/>
    <w:rsid w:val="003723D6"/>
    <w:rsid w:val="003728F4"/>
    <w:rsid w:val="00373168"/>
    <w:rsid w:val="003741AE"/>
    <w:rsid w:val="003742D6"/>
    <w:rsid w:val="00374BF1"/>
    <w:rsid w:val="003767EA"/>
    <w:rsid w:val="00376B46"/>
    <w:rsid w:val="00376F1B"/>
    <w:rsid w:val="003774B6"/>
    <w:rsid w:val="003777D5"/>
    <w:rsid w:val="0038008D"/>
    <w:rsid w:val="003807BE"/>
    <w:rsid w:val="00380A16"/>
    <w:rsid w:val="00380F7D"/>
    <w:rsid w:val="003818FF"/>
    <w:rsid w:val="003828A9"/>
    <w:rsid w:val="00383734"/>
    <w:rsid w:val="00384174"/>
    <w:rsid w:val="00384D35"/>
    <w:rsid w:val="0038612B"/>
    <w:rsid w:val="00386355"/>
    <w:rsid w:val="00386ACB"/>
    <w:rsid w:val="0038748C"/>
    <w:rsid w:val="003903E9"/>
    <w:rsid w:val="00390A89"/>
    <w:rsid w:val="00390B5F"/>
    <w:rsid w:val="00390CE5"/>
    <w:rsid w:val="003911ED"/>
    <w:rsid w:val="00391696"/>
    <w:rsid w:val="00391938"/>
    <w:rsid w:val="00391A68"/>
    <w:rsid w:val="00391C5B"/>
    <w:rsid w:val="0039220D"/>
    <w:rsid w:val="003940E4"/>
    <w:rsid w:val="00394680"/>
    <w:rsid w:val="00394A33"/>
    <w:rsid w:val="00394ED4"/>
    <w:rsid w:val="003950F9"/>
    <w:rsid w:val="00395433"/>
    <w:rsid w:val="003955B3"/>
    <w:rsid w:val="003959AD"/>
    <w:rsid w:val="00395C98"/>
    <w:rsid w:val="00396085"/>
    <w:rsid w:val="00396300"/>
    <w:rsid w:val="00396305"/>
    <w:rsid w:val="00396713"/>
    <w:rsid w:val="0039686B"/>
    <w:rsid w:val="00396EED"/>
    <w:rsid w:val="003971B4"/>
    <w:rsid w:val="003A0B36"/>
    <w:rsid w:val="003A0D70"/>
    <w:rsid w:val="003A1713"/>
    <w:rsid w:val="003A1935"/>
    <w:rsid w:val="003A1B1F"/>
    <w:rsid w:val="003A341C"/>
    <w:rsid w:val="003A3CF9"/>
    <w:rsid w:val="003A3E5B"/>
    <w:rsid w:val="003A3F8B"/>
    <w:rsid w:val="003A4266"/>
    <w:rsid w:val="003A428C"/>
    <w:rsid w:val="003A4E2F"/>
    <w:rsid w:val="003A5A68"/>
    <w:rsid w:val="003A5B6E"/>
    <w:rsid w:val="003A5C29"/>
    <w:rsid w:val="003A6D60"/>
    <w:rsid w:val="003A6E57"/>
    <w:rsid w:val="003A7F6F"/>
    <w:rsid w:val="003A7F7D"/>
    <w:rsid w:val="003B0281"/>
    <w:rsid w:val="003B0375"/>
    <w:rsid w:val="003B0928"/>
    <w:rsid w:val="003B105C"/>
    <w:rsid w:val="003B1AA2"/>
    <w:rsid w:val="003B2317"/>
    <w:rsid w:val="003B24C6"/>
    <w:rsid w:val="003B36A6"/>
    <w:rsid w:val="003B3775"/>
    <w:rsid w:val="003B3B90"/>
    <w:rsid w:val="003B3EB4"/>
    <w:rsid w:val="003B4696"/>
    <w:rsid w:val="003B503A"/>
    <w:rsid w:val="003B533B"/>
    <w:rsid w:val="003B670E"/>
    <w:rsid w:val="003B68CB"/>
    <w:rsid w:val="003B6945"/>
    <w:rsid w:val="003C058C"/>
    <w:rsid w:val="003C0D74"/>
    <w:rsid w:val="003C12EE"/>
    <w:rsid w:val="003C133A"/>
    <w:rsid w:val="003C18F8"/>
    <w:rsid w:val="003C21AD"/>
    <w:rsid w:val="003C24B8"/>
    <w:rsid w:val="003C2902"/>
    <w:rsid w:val="003C2A83"/>
    <w:rsid w:val="003C31BD"/>
    <w:rsid w:val="003C31D8"/>
    <w:rsid w:val="003C398F"/>
    <w:rsid w:val="003C4B1D"/>
    <w:rsid w:val="003C6A97"/>
    <w:rsid w:val="003C6D00"/>
    <w:rsid w:val="003C7800"/>
    <w:rsid w:val="003C7B14"/>
    <w:rsid w:val="003D081C"/>
    <w:rsid w:val="003D08B9"/>
    <w:rsid w:val="003D21DF"/>
    <w:rsid w:val="003D2917"/>
    <w:rsid w:val="003D37D6"/>
    <w:rsid w:val="003D3C2C"/>
    <w:rsid w:val="003D3FAF"/>
    <w:rsid w:val="003D412C"/>
    <w:rsid w:val="003D41DC"/>
    <w:rsid w:val="003D4D3A"/>
    <w:rsid w:val="003D5152"/>
    <w:rsid w:val="003D51AF"/>
    <w:rsid w:val="003D546C"/>
    <w:rsid w:val="003D5AFE"/>
    <w:rsid w:val="003D5B47"/>
    <w:rsid w:val="003D604E"/>
    <w:rsid w:val="003D6BD7"/>
    <w:rsid w:val="003D6C96"/>
    <w:rsid w:val="003D7001"/>
    <w:rsid w:val="003E12A3"/>
    <w:rsid w:val="003E1535"/>
    <w:rsid w:val="003E2E75"/>
    <w:rsid w:val="003E426A"/>
    <w:rsid w:val="003E4D04"/>
    <w:rsid w:val="003E5078"/>
    <w:rsid w:val="003E53F4"/>
    <w:rsid w:val="003E56F7"/>
    <w:rsid w:val="003E692A"/>
    <w:rsid w:val="003E693E"/>
    <w:rsid w:val="003E6958"/>
    <w:rsid w:val="003E6D4C"/>
    <w:rsid w:val="003E76BB"/>
    <w:rsid w:val="003E7A63"/>
    <w:rsid w:val="003E7CC5"/>
    <w:rsid w:val="003F0974"/>
    <w:rsid w:val="003F09BE"/>
    <w:rsid w:val="003F0AFE"/>
    <w:rsid w:val="003F0C46"/>
    <w:rsid w:val="003F2592"/>
    <w:rsid w:val="003F3410"/>
    <w:rsid w:val="003F349B"/>
    <w:rsid w:val="003F3A9F"/>
    <w:rsid w:val="003F3C29"/>
    <w:rsid w:val="003F3EBF"/>
    <w:rsid w:val="003F5889"/>
    <w:rsid w:val="003F5D36"/>
    <w:rsid w:val="003F68F0"/>
    <w:rsid w:val="003F69C8"/>
    <w:rsid w:val="003F74B6"/>
    <w:rsid w:val="003F7558"/>
    <w:rsid w:val="003F758C"/>
    <w:rsid w:val="003F75C2"/>
    <w:rsid w:val="003F7BC8"/>
    <w:rsid w:val="004000C1"/>
    <w:rsid w:val="004000CB"/>
    <w:rsid w:val="004006E6"/>
    <w:rsid w:val="00400901"/>
    <w:rsid w:val="00401B67"/>
    <w:rsid w:val="00401E5A"/>
    <w:rsid w:val="0040200B"/>
    <w:rsid w:val="004021C8"/>
    <w:rsid w:val="00403112"/>
    <w:rsid w:val="00403B8B"/>
    <w:rsid w:val="00404801"/>
    <w:rsid w:val="00404907"/>
    <w:rsid w:val="00404CBB"/>
    <w:rsid w:val="0040619F"/>
    <w:rsid w:val="00406474"/>
    <w:rsid w:val="00406B9E"/>
    <w:rsid w:val="00407158"/>
    <w:rsid w:val="0040715F"/>
    <w:rsid w:val="00407567"/>
    <w:rsid w:val="004075F8"/>
    <w:rsid w:val="00410658"/>
    <w:rsid w:val="004109B4"/>
    <w:rsid w:val="00410D2A"/>
    <w:rsid w:val="00411624"/>
    <w:rsid w:val="00411C6C"/>
    <w:rsid w:val="00412AED"/>
    <w:rsid w:val="004139A3"/>
    <w:rsid w:val="004139B5"/>
    <w:rsid w:val="004141FD"/>
    <w:rsid w:val="00414594"/>
    <w:rsid w:val="004145D8"/>
    <w:rsid w:val="00415B9A"/>
    <w:rsid w:val="00416D3F"/>
    <w:rsid w:val="004175DA"/>
    <w:rsid w:val="00417B3D"/>
    <w:rsid w:val="00417C42"/>
    <w:rsid w:val="004213FD"/>
    <w:rsid w:val="00421624"/>
    <w:rsid w:val="0042231A"/>
    <w:rsid w:val="00423074"/>
    <w:rsid w:val="004232CC"/>
    <w:rsid w:val="0042380C"/>
    <w:rsid w:val="004238AD"/>
    <w:rsid w:val="00423A11"/>
    <w:rsid w:val="00423FA9"/>
    <w:rsid w:val="00424032"/>
    <w:rsid w:val="004240E8"/>
    <w:rsid w:val="00424A34"/>
    <w:rsid w:val="00424FFF"/>
    <w:rsid w:val="00425A18"/>
    <w:rsid w:val="00426E07"/>
    <w:rsid w:val="00427AAA"/>
    <w:rsid w:val="00427F6D"/>
    <w:rsid w:val="00430064"/>
    <w:rsid w:val="00430622"/>
    <w:rsid w:val="00430C97"/>
    <w:rsid w:val="00431353"/>
    <w:rsid w:val="00431623"/>
    <w:rsid w:val="004317FF"/>
    <w:rsid w:val="00431A5E"/>
    <w:rsid w:val="00431D33"/>
    <w:rsid w:val="00432569"/>
    <w:rsid w:val="00432AEE"/>
    <w:rsid w:val="00432EA6"/>
    <w:rsid w:val="0043322F"/>
    <w:rsid w:val="00434607"/>
    <w:rsid w:val="00435EB1"/>
    <w:rsid w:val="004368F7"/>
    <w:rsid w:val="00436E27"/>
    <w:rsid w:val="004376CA"/>
    <w:rsid w:val="00437B29"/>
    <w:rsid w:val="00441B49"/>
    <w:rsid w:val="004425A2"/>
    <w:rsid w:val="00443314"/>
    <w:rsid w:val="004436BC"/>
    <w:rsid w:val="00444721"/>
    <w:rsid w:val="004449E0"/>
    <w:rsid w:val="00444A05"/>
    <w:rsid w:val="00444F6E"/>
    <w:rsid w:val="00445468"/>
    <w:rsid w:val="00445953"/>
    <w:rsid w:val="00445F16"/>
    <w:rsid w:val="00446421"/>
    <w:rsid w:val="0044692E"/>
    <w:rsid w:val="00450126"/>
    <w:rsid w:val="00451FDB"/>
    <w:rsid w:val="004525AB"/>
    <w:rsid w:val="00452923"/>
    <w:rsid w:val="004537E7"/>
    <w:rsid w:val="0045533D"/>
    <w:rsid w:val="00455DD7"/>
    <w:rsid w:val="00455E85"/>
    <w:rsid w:val="00456035"/>
    <w:rsid w:val="00456F8C"/>
    <w:rsid w:val="004573B7"/>
    <w:rsid w:val="0045782E"/>
    <w:rsid w:val="00457C37"/>
    <w:rsid w:val="00460F4E"/>
    <w:rsid w:val="0046100D"/>
    <w:rsid w:val="00461176"/>
    <w:rsid w:val="00461334"/>
    <w:rsid w:val="004615A8"/>
    <w:rsid w:val="00461FE9"/>
    <w:rsid w:val="00462F94"/>
    <w:rsid w:val="00463447"/>
    <w:rsid w:val="00464D11"/>
    <w:rsid w:val="004653C6"/>
    <w:rsid w:val="004657C4"/>
    <w:rsid w:val="00466784"/>
    <w:rsid w:val="00466D07"/>
    <w:rsid w:val="00467088"/>
    <w:rsid w:val="00467129"/>
    <w:rsid w:val="0046727B"/>
    <w:rsid w:val="00467D71"/>
    <w:rsid w:val="0047061E"/>
    <w:rsid w:val="00471591"/>
    <w:rsid w:val="0047198D"/>
    <w:rsid w:val="00471A47"/>
    <w:rsid w:val="00471CDE"/>
    <w:rsid w:val="00471D14"/>
    <w:rsid w:val="00473935"/>
    <w:rsid w:val="0047412D"/>
    <w:rsid w:val="00474184"/>
    <w:rsid w:val="0047434E"/>
    <w:rsid w:val="00474D9A"/>
    <w:rsid w:val="00477253"/>
    <w:rsid w:val="004801E3"/>
    <w:rsid w:val="0048083D"/>
    <w:rsid w:val="0048138B"/>
    <w:rsid w:val="0048178C"/>
    <w:rsid w:val="004832B3"/>
    <w:rsid w:val="00483C84"/>
    <w:rsid w:val="004841BD"/>
    <w:rsid w:val="00484682"/>
    <w:rsid w:val="00484704"/>
    <w:rsid w:val="00485FF6"/>
    <w:rsid w:val="00486B23"/>
    <w:rsid w:val="00487527"/>
    <w:rsid w:val="00487690"/>
    <w:rsid w:val="00487A13"/>
    <w:rsid w:val="00490450"/>
    <w:rsid w:val="00490697"/>
    <w:rsid w:val="00490CD6"/>
    <w:rsid w:val="004920C3"/>
    <w:rsid w:val="0049233C"/>
    <w:rsid w:val="004933EF"/>
    <w:rsid w:val="00493F1E"/>
    <w:rsid w:val="00494EF0"/>
    <w:rsid w:val="00495571"/>
    <w:rsid w:val="004955C4"/>
    <w:rsid w:val="004966ED"/>
    <w:rsid w:val="00496C3F"/>
    <w:rsid w:val="00497232"/>
    <w:rsid w:val="00497544"/>
    <w:rsid w:val="00497868"/>
    <w:rsid w:val="004A0B54"/>
    <w:rsid w:val="004A0F15"/>
    <w:rsid w:val="004A1B0E"/>
    <w:rsid w:val="004A1DB6"/>
    <w:rsid w:val="004A211A"/>
    <w:rsid w:val="004A2865"/>
    <w:rsid w:val="004A3386"/>
    <w:rsid w:val="004A3CEA"/>
    <w:rsid w:val="004A3CFA"/>
    <w:rsid w:val="004A4E30"/>
    <w:rsid w:val="004A53E6"/>
    <w:rsid w:val="004A5465"/>
    <w:rsid w:val="004A597B"/>
    <w:rsid w:val="004A59F6"/>
    <w:rsid w:val="004A5C58"/>
    <w:rsid w:val="004A65A8"/>
    <w:rsid w:val="004A684E"/>
    <w:rsid w:val="004A68CD"/>
    <w:rsid w:val="004A75BF"/>
    <w:rsid w:val="004A7B60"/>
    <w:rsid w:val="004B0BE8"/>
    <w:rsid w:val="004B0D99"/>
    <w:rsid w:val="004B0F02"/>
    <w:rsid w:val="004B1814"/>
    <w:rsid w:val="004B1E22"/>
    <w:rsid w:val="004B2D58"/>
    <w:rsid w:val="004B2F6E"/>
    <w:rsid w:val="004B5342"/>
    <w:rsid w:val="004B56C9"/>
    <w:rsid w:val="004B5A27"/>
    <w:rsid w:val="004B5F18"/>
    <w:rsid w:val="004B67DF"/>
    <w:rsid w:val="004B7677"/>
    <w:rsid w:val="004C1774"/>
    <w:rsid w:val="004C3177"/>
    <w:rsid w:val="004C3695"/>
    <w:rsid w:val="004C5355"/>
    <w:rsid w:val="004C5CF0"/>
    <w:rsid w:val="004C5DAE"/>
    <w:rsid w:val="004C5F9F"/>
    <w:rsid w:val="004C6144"/>
    <w:rsid w:val="004C661D"/>
    <w:rsid w:val="004C6F79"/>
    <w:rsid w:val="004C7A31"/>
    <w:rsid w:val="004C7B1F"/>
    <w:rsid w:val="004C7B98"/>
    <w:rsid w:val="004D055D"/>
    <w:rsid w:val="004D0920"/>
    <w:rsid w:val="004D17BA"/>
    <w:rsid w:val="004D19A4"/>
    <w:rsid w:val="004D2987"/>
    <w:rsid w:val="004D2CE7"/>
    <w:rsid w:val="004D2FB4"/>
    <w:rsid w:val="004D3AA6"/>
    <w:rsid w:val="004D42A7"/>
    <w:rsid w:val="004D43D7"/>
    <w:rsid w:val="004D4D01"/>
    <w:rsid w:val="004D526E"/>
    <w:rsid w:val="004D5843"/>
    <w:rsid w:val="004D5D75"/>
    <w:rsid w:val="004D61A6"/>
    <w:rsid w:val="004D7CC7"/>
    <w:rsid w:val="004E05C9"/>
    <w:rsid w:val="004E0DB5"/>
    <w:rsid w:val="004E0FED"/>
    <w:rsid w:val="004E13B3"/>
    <w:rsid w:val="004E1669"/>
    <w:rsid w:val="004E2DBC"/>
    <w:rsid w:val="004E38F3"/>
    <w:rsid w:val="004E38F8"/>
    <w:rsid w:val="004E452F"/>
    <w:rsid w:val="004E471B"/>
    <w:rsid w:val="004E4BAE"/>
    <w:rsid w:val="004E5B98"/>
    <w:rsid w:val="004E5DD2"/>
    <w:rsid w:val="004E5F57"/>
    <w:rsid w:val="004E7569"/>
    <w:rsid w:val="004E7B72"/>
    <w:rsid w:val="004F05BA"/>
    <w:rsid w:val="004F0FBC"/>
    <w:rsid w:val="004F1049"/>
    <w:rsid w:val="004F10DC"/>
    <w:rsid w:val="004F1B65"/>
    <w:rsid w:val="004F2583"/>
    <w:rsid w:val="004F3422"/>
    <w:rsid w:val="004F4843"/>
    <w:rsid w:val="004F4B9F"/>
    <w:rsid w:val="004F5319"/>
    <w:rsid w:val="004F5800"/>
    <w:rsid w:val="004F5F0D"/>
    <w:rsid w:val="004F61DC"/>
    <w:rsid w:val="004F6968"/>
    <w:rsid w:val="004F6DD8"/>
    <w:rsid w:val="004F6F4B"/>
    <w:rsid w:val="004F70B8"/>
    <w:rsid w:val="005005DA"/>
    <w:rsid w:val="0050167A"/>
    <w:rsid w:val="00501ED2"/>
    <w:rsid w:val="00502208"/>
    <w:rsid w:val="0050322C"/>
    <w:rsid w:val="00503428"/>
    <w:rsid w:val="005039CA"/>
    <w:rsid w:val="00504AB2"/>
    <w:rsid w:val="00505659"/>
    <w:rsid w:val="0050580D"/>
    <w:rsid w:val="00505918"/>
    <w:rsid w:val="00505F72"/>
    <w:rsid w:val="00506E59"/>
    <w:rsid w:val="005073CA"/>
    <w:rsid w:val="005074FE"/>
    <w:rsid w:val="00507763"/>
    <w:rsid w:val="00507C12"/>
    <w:rsid w:val="00507C18"/>
    <w:rsid w:val="005101C4"/>
    <w:rsid w:val="005103EB"/>
    <w:rsid w:val="00510916"/>
    <w:rsid w:val="00510A72"/>
    <w:rsid w:val="00510DCC"/>
    <w:rsid w:val="00511215"/>
    <w:rsid w:val="00511403"/>
    <w:rsid w:val="00511EF9"/>
    <w:rsid w:val="005120F3"/>
    <w:rsid w:val="00512CBA"/>
    <w:rsid w:val="00512FF8"/>
    <w:rsid w:val="00513B19"/>
    <w:rsid w:val="00513DE4"/>
    <w:rsid w:val="00514570"/>
    <w:rsid w:val="0051506D"/>
    <w:rsid w:val="005157A1"/>
    <w:rsid w:val="00516252"/>
    <w:rsid w:val="005162DC"/>
    <w:rsid w:val="00517CE0"/>
    <w:rsid w:val="00517F00"/>
    <w:rsid w:val="00520036"/>
    <w:rsid w:val="0052012B"/>
    <w:rsid w:val="00520312"/>
    <w:rsid w:val="0052066E"/>
    <w:rsid w:val="00520EB8"/>
    <w:rsid w:val="00523415"/>
    <w:rsid w:val="005235CC"/>
    <w:rsid w:val="0052374C"/>
    <w:rsid w:val="00523977"/>
    <w:rsid w:val="00523A71"/>
    <w:rsid w:val="00523C83"/>
    <w:rsid w:val="00523FD8"/>
    <w:rsid w:val="005247F7"/>
    <w:rsid w:val="00524AB6"/>
    <w:rsid w:val="0052548B"/>
    <w:rsid w:val="00525B38"/>
    <w:rsid w:val="00525DAE"/>
    <w:rsid w:val="005265D8"/>
    <w:rsid w:val="005268BC"/>
    <w:rsid w:val="00526EC3"/>
    <w:rsid w:val="00526EED"/>
    <w:rsid w:val="00527144"/>
    <w:rsid w:val="0052747D"/>
    <w:rsid w:val="00527789"/>
    <w:rsid w:val="00527C22"/>
    <w:rsid w:val="0053046D"/>
    <w:rsid w:val="0053065B"/>
    <w:rsid w:val="00530BBF"/>
    <w:rsid w:val="00531153"/>
    <w:rsid w:val="005311A6"/>
    <w:rsid w:val="0053139C"/>
    <w:rsid w:val="005319D5"/>
    <w:rsid w:val="00532408"/>
    <w:rsid w:val="0053267D"/>
    <w:rsid w:val="00532996"/>
    <w:rsid w:val="00532D64"/>
    <w:rsid w:val="00533325"/>
    <w:rsid w:val="005333B0"/>
    <w:rsid w:val="005334D3"/>
    <w:rsid w:val="005338AC"/>
    <w:rsid w:val="00533A19"/>
    <w:rsid w:val="00533F32"/>
    <w:rsid w:val="00534938"/>
    <w:rsid w:val="0053620A"/>
    <w:rsid w:val="00536516"/>
    <w:rsid w:val="00537B64"/>
    <w:rsid w:val="00537BD1"/>
    <w:rsid w:val="00537D48"/>
    <w:rsid w:val="00540217"/>
    <w:rsid w:val="00540470"/>
    <w:rsid w:val="00540543"/>
    <w:rsid w:val="00540DB0"/>
    <w:rsid w:val="00540E32"/>
    <w:rsid w:val="00542AD1"/>
    <w:rsid w:val="0054325D"/>
    <w:rsid w:val="005432EC"/>
    <w:rsid w:val="00543370"/>
    <w:rsid w:val="00543B60"/>
    <w:rsid w:val="00543DC4"/>
    <w:rsid w:val="00543F92"/>
    <w:rsid w:val="00545FB4"/>
    <w:rsid w:val="005461BB"/>
    <w:rsid w:val="00546C85"/>
    <w:rsid w:val="005502C9"/>
    <w:rsid w:val="0055083B"/>
    <w:rsid w:val="005511BB"/>
    <w:rsid w:val="005521DC"/>
    <w:rsid w:val="00552810"/>
    <w:rsid w:val="005528EB"/>
    <w:rsid w:val="00552A61"/>
    <w:rsid w:val="00552DAA"/>
    <w:rsid w:val="005536F6"/>
    <w:rsid w:val="00553BBB"/>
    <w:rsid w:val="00553E07"/>
    <w:rsid w:val="00553FFA"/>
    <w:rsid w:val="0055497E"/>
    <w:rsid w:val="005553E1"/>
    <w:rsid w:val="00555950"/>
    <w:rsid w:val="00555DF2"/>
    <w:rsid w:val="00556469"/>
    <w:rsid w:val="005566FE"/>
    <w:rsid w:val="005576C5"/>
    <w:rsid w:val="005576E6"/>
    <w:rsid w:val="0055774F"/>
    <w:rsid w:val="00557809"/>
    <w:rsid w:val="00560754"/>
    <w:rsid w:val="00560D60"/>
    <w:rsid w:val="00561C4C"/>
    <w:rsid w:val="00562FA2"/>
    <w:rsid w:val="00562FD9"/>
    <w:rsid w:val="00563248"/>
    <w:rsid w:val="00564112"/>
    <w:rsid w:val="005643FD"/>
    <w:rsid w:val="0056490A"/>
    <w:rsid w:val="00564DDE"/>
    <w:rsid w:val="00564FF5"/>
    <w:rsid w:val="00565167"/>
    <w:rsid w:val="0056551B"/>
    <w:rsid w:val="005656A5"/>
    <w:rsid w:val="00565C89"/>
    <w:rsid w:val="00565D52"/>
    <w:rsid w:val="00566170"/>
    <w:rsid w:val="005662C1"/>
    <w:rsid w:val="0056694C"/>
    <w:rsid w:val="00570AF3"/>
    <w:rsid w:val="00570E90"/>
    <w:rsid w:val="0057170C"/>
    <w:rsid w:val="005717F1"/>
    <w:rsid w:val="00571DB2"/>
    <w:rsid w:val="0057259B"/>
    <w:rsid w:val="005725C7"/>
    <w:rsid w:val="0057363E"/>
    <w:rsid w:val="0057364A"/>
    <w:rsid w:val="0057377C"/>
    <w:rsid w:val="00573EE6"/>
    <w:rsid w:val="0057462C"/>
    <w:rsid w:val="005746F8"/>
    <w:rsid w:val="00574D15"/>
    <w:rsid w:val="00574ED4"/>
    <w:rsid w:val="005750D8"/>
    <w:rsid w:val="005754FD"/>
    <w:rsid w:val="00575961"/>
    <w:rsid w:val="005776D1"/>
    <w:rsid w:val="005800B9"/>
    <w:rsid w:val="00580775"/>
    <w:rsid w:val="00580907"/>
    <w:rsid w:val="00581455"/>
    <w:rsid w:val="005820EF"/>
    <w:rsid w:val="00582579"/>
    <w:rsid w:val="005830B6"/>
    <w:rsid w:val="00583CD0"/>
    <w:rsid w:val="00583FAC"/>
    <w:rsid w:val="00584B1D"/>
    <w:rsid w:val="005852B7"/>
    <w:rsid w:val="0058550D"/>
    <w:rsid w:val="0058591C"/>
    <w:rsid w:val="005859DB"/>
    <w:rsid w:val="00585CB3"/>
    <w:rsid w:val="005860E9"/>
    <w:rsid w:val="0058610B"/>
    <w:rsid w:val="00586620"/>
    <w:rsid w:val="0058671B"/>
    <w:rsid w:val="005868E7"/>
    <w:rsid w:val="00586B18"/>
    <w:rsid w:val="00587DE3"/>
    <w:rsid w:val="005906B9"/>
    <w:rsid w:val="00590D2C"/>
    <w:rsid w:val="00591370"/>
    <w:rsid w:val="00592110"/>
    <w:rsid w:val="00593556"/>
    <w:rsid w:val="005936F8"/>
    <w:rsid w:val="00593C1C"/>
    <w:rsid w:val="005952E2"/>
    <w:rsid w:val="005957BF"/>
    <w:rsid w:val="0059586E"/>
    <w:rsid w:val="00595EF8"/>
    <w:rsid w:val="00596A34"/>
    <w:rsid w:val="00596DDD"/>
    <w:rsid w:val="005970AA"/>
    <w:rsid w:val="00597600"/>
    <w:rsid w:val="00597EA4"/>
    <w:rsid w:val="00597F97"/>
    <w:rsid w:val="005A29A4"/>
    <w:rsid w:val="005A2CC1"/>
    <w:rsid w:val="005A2E29"/>
    <w:rsid w:val="005A3FB0"/>
    <w:rsid w:val="005A41CE"/>
    <w:rsid w:val="005A42B3"/>
    <w:rsid w:val="005A467F"/>
    <w:rsid w:val="005A4D99"/>
    <w:rsid w:val="005A5D50"/>
    <w:rsid w:val="005A637F"/>
    <w:rsid w:val="005A6B1B"/>
    <w:rsid w:val="005A7126"/>
    <w:rsid w:val="005A7421"/>
    <w:rsid w:val="005A79B0"/>
    <w:rsid w:val="005B023C"/>
    <w:rsid w:val="005B076D"/>
    <w:rsid w:val="005B0B3D"/>
    <w:rsid w:val="005B101D"/>
    <w:rsid w:val="005B10D8"/>
    <w:rsid w:val="005B1724"/>
    <w:rsid w:val="005B19FA"/>
    <w:rsid w:val="005B1B00"/>
    <w:rsid w:val="005B1D76"/>
    <w:rsid w:val="005B242A"/>
    <w:rsid w:val="005B27AF"/>
    <w:rsid w:val="005B2A97"/>
    <w:rsid w:val="005B2D97"/>
    <w:rsid w:val="005B2EDC"/>
    <w:rsid w:val="005B3433"/>
    <w:rsid w:val="005B3727"/>
    <w:rsid w:val="005B4AF4"/>
    <w:rsid w:val="005B4F84"/>
    <w:rsid w:val="005B5751"/>
    <w:rsid w:val="005B6331"/>
    <w:rsid w:val="005B6DB8"/>
    <w:rsid w:val="005B7508"/>
    <w:rsid w:val="005B7A9F"/>
    <w:rsid w:val="005B7BAD"/>
    <w:rsid w:val="005B7FCA"/>
    <w:rsid w:val="005C043A"/>
    <w:rsid w:val="005C04EB"/>
    <w:rsid w:val="005C09FF"/>
    <w:rsid w:val="005C11BD"/>
    <w:rsid w:val="005C197C"/>
    <w:rsid w:val="005C19B6"/>
    <w:rsid w:val="005C2166"/>
    <w:rsid w:val="005C277B"/>
    <w:rsid w:val="005C3268"/>
    <w:rsid w:val="005C35A5"/>
    <w:rsid w:val="005C381A"/>
    <w:rsid w:val="005C3A9A"/>
    <w:rsid w:val="005C3F7C"/>
    <w:rsid w:val="005C40E3"/>
    <w:rsid w:val="005C45E2"/>
    <w:rsid w:val="005C4BFD"/>
    <w:rsid w:val="005C582D"/>
    <w:rsid w:val="005C58F0"/>
    <w:rsid w:val="005C5AB7"/>
    <w:rsid w:val="005C62CE"/>
    <w:rsid w:val="005C645E"/>
    <w:rsid w:val="005D045B"/>
    <w:rsid w:val="005D0EEB"/>
    <w:rsid w:val="005D123F"/>
    <w:rsid w:val="005D1451"/>
    <w:rsid w:val="005D18BF"/>
    <w:rsid w:val="005D19B1"/>
    <w:rsid w:val="005D1DFD"/>
    <w:rsid w:val="005D25B3"/>
    <w:rsid w:val="005D288E"/>
    <w:rsid w:val="005D342B"/>
    <w:rsid w:val="005D34C9"/>
    <w:rsid w:val="005D37B7"/>
    <w:rsid w:val="005D49E1"/>
    <w:rsid w:val="005D4A8F"/>
    <w:rsid w:val="005D4C7F"/>
    <w:rsid w:val="005D5523"/>
    <w:rsid w:val="005D5C0D"/>
    <w:rsid w:val="005D6594"/>
    <w:rsid w:val="005D75CE"/>
    <w:rsid w:val="005D77C3"/>
    <w:rsid w:val="005E0193"/>
    <w:rsid w:val="005E0920"/>
    <w:rsid w:val="005E17BC"/>
    <w:rsid w:val="005E1BCF"/>
    <w:rsid w:val="005E21B4"/>
    <w:rsid w:val="005E2B7F"/>
    <w:rsid w:val="005E3118"/>
    <w:rsid w:val="005E3CEF"/>
    <w:rsid w:val="005E419C"/>
    <w:rsid w:val="005E4B96"/>
    <w:rsid w:val="005E532A"/>
    <w:rsid w:val="005E5A94"/>
    <w:rsid w:val="005E5C48"/>
    <w:rsid w:val="005E64B1"/>
    <w:rsid w:val="005E67B8"/>
    <w:rsid w:val="005E68F1"/>
    <w:rsid w:val="005E6F33"/>
    <w:rsid w:val="005E73AA"/>
    <w:rsid w:val="005E75C2"/>
    <w:rsid w:val="005E7C60"/>
    <w:rsid w:val="005F08DA"/>
    <w:rsid w:val="005F0F06"/>
    <w:rsid w:val="005F1207"/>
    <w:rsid w:val="005F16F9"/>
    <w:rsid w:val="005F247F"/>
    <w:rsid w:val="005F2A80"/>
    <w:rsid w:val="005F318E"/>
    <w:rsid w:val="005F43FF"/>
    <w:rsid w:val="005F7D9B"/>
    <w:rsid w:val="005F7EEE"/>
    <w:rsid w:val="0060031E"/>
    <w:rsid w:val="0060056F"/>
    <w:rsid w:val="006006D7"/>
    <w:rsid w:val="00600F50"/>
    <w:rsid w:val="006018ED"/>
    <w:rsid w:val="00601969"/>
    <w:rsid w:val="00601E47"/>
    <w:rsid w:val="00601EA5"/>
    <w:rsid w:val="006022D0"/>
    <w:rsid w:val="0060243E"/>
    <w:rsid w:val="0060288B"/>
    <w:rsid w:val="00602C46"/>
    <w:rsid w:val="0060396B"/>
    <w:rsid w:val="0060526C"/>
    <w:rsid w:val="00606AB7"/>
    <w:rsid w:val="00606DA4"/>
    <w:rsid w:val="00607BE4"/>
    <w:rsid w:val="00607D33"/>
    <w:rsid w:val="00607D74"/>
    <w:rsid w:val="00607F09"/>
    <w:rsid w:val="006113B5"/>
    <w:rsid w:val="0061149C"/>
    <w:rsid w:val="00611F29"/>
    <w:rsid w:val="00612A4A"/>
    <w:rsid w:val="00613710"/>
    <w:rsid w:val="00613A41"/>
    <w:rsid w:val="00613A62"/>
    <w:rsid w:val="00614B2D"/>
    <w:rsid w:val="00615AD6"/>
    <w:rsid w:val="00615D41"/>
    <w:rsid w:val="00616896"/>
    <w:rsid w:val="00616A0D"/>
    <w:rsid w:val="00617972"/>
    <w:rsid w:val="006202AE"/>
    <w:rsid w:val="0062030F"/>
    <w:rsid w:val="006203EF"/>
    <w:rsid w:val="00621205"/>
    <w:rsid w:val="0062171A"/>
    <w:rsid w:val="0062217A"/>
    <w:rsid w:val="00622391"/>
    <w:rsid w:val="00622AAC"/>
    <w:rsid w:val="00623A5F"/>
    <w:rsid w:val="00623D77"/>
    <w:rsid w:val="006240A3"/>
    <w:rsid w:val="0062512F"/>
    <w:rsid w:val="006252FD"/>
    <w:rsid w:val="0062548F"/>
    <w:rsid w:val="00626D5F"/>
    <w:rsid w:val="006270FB"/>
    <w:rsid w:val="0062787A"/>
    <w:rsid w:val="00630142"/>
    <w:rsid w:val="00630A19"/>
    <w:rsid w:val="00630CA9"/>
    <w:rsid w:val="00630D94"/>
    <w:rsid w:val="006311DF"/>
    <w:rsid w:val="006313B6"/>
    <w:rsid w:val="0063174F"/>
    <w:rsid w:val="00632377"/>
    <w:rsid w:val="00632586"/>
    <w:rsid w:val="00633928"/>
    <w:rsid w:val="0063441C"/>
    <w:rsid w:val="0063469C"/>
    <w:rsid w:val="00634CB6"/>
    <w:rsid w:val="006351F2"/>
    <w:rsid w:val="00636527"/>
    <w:rsid w:val="00636B01"/>
    <w:rsid w:val="00636C24"/>
    <w:rsid w:val="00637032"/>
    <w:rsid w:val="0063728E"/>
    <w:rsid w:val="0063763D"/>
    <w:rsid w:val="00640183"/>
    <w:rsid w:val="00640253"/>
    <w:rsid w:val="00640270"/>
    <w:rsid w:val="00640516"/>
    <w:rsid w:val="006408B0"/>
    <w:rsid w:val="00640B3B"/>
    <w:rsid w:val="00641310"/>
    <w:rsid w:val="006415C4"/>
    <w:rsid w:val="006419F4"/>
    <w:rsid w:val="006425FA"/>
    <w:rsid w:val="00642E44"/>
    <w:rsid w:val="006430EC"/>
    <w:rsid w:val="00643672"/>
    <w:rsid w:val="0064412C"/>
    <w:rsid w:val="006445DF"/>
    <w:rsid w:val="00644B0A"/>
    <w:rsid w:val="00644EBF"/>
    <w:rsid w:val="00645DB7"/>
    <w:rsid w:val="00645FE3"/>
    <w:rsid w:val="00646017"/>
    <w:rsid w:val="00646248"/>
    <w:rsid w:val="00646393"/>
    <w:rsid w:val="00646F29"/>
    <w:rsid w:val="00647CE8"/>
    <w:rsid w:val="00650788"/>
    <w:rsid w:val="00650865"/>
    <w:rsid w:val="00650F74"/>
    <w:rsid w:val="00651D57"/>
    <w:rsid w:val="006521B0"/>
    <w:rsid w:val="00652733"/>
    <w:rsid w:val="006539DA"/>
    <w:rsid w:val="006544B4"/>
    <w:rsid w:val="0065489D"/>
    <w:rsid w:val="00654994"/>
    <w:rsid w:val="006550E8"/>
    <w:rsid w:val="00656ADE"/>
    <w:rsid w:val="00656D96"/>
    <w:rsid w:val="00656DD6"/>
    <w:rsid w:val="006572F1"/>
    <w:rsid w:val="00657B28"/>
    <w:rsid w:val="006605B5"/>
    <w:rsid w:val="00660CCF"/>
    <w:rsid w:val="006610BB"/>
    <w:rsid w:val="006617E7"/>
    <w:rsid w:val="0066267D"/>
    <w:rsid w:val="00662A6E"/>
    <w:rsid w:val="00663C71"/>
    <w:rsid w:val="00664AAB"/>
    <w:rsid w:val="00664F1D"/>
    <w:rsid w:val="006663CC"/>
    <w:rsid w:val="00666802"/>
    <w:rsid w:val="006669B6"/>
    <w:rsid w:val="006670E1"/>
    <w:rsid w:val="0066728A"/>
    <w:rsid w:val="006676FB"/>
    <w:rsid w:val="00667C5B"/>
    <w:rsid w:val="00667E9E"/>
    <w:rsid w:val="0067010D"/>
    <w:rsid w:val="00670372"/>
    <w:rsid w:val="00670DAF"/>
    <w:rsid w:val="006713BF"/>
    <w:rsid w:val="00671D78"/>
    <w:rsid w:val="00672517"/>
    <w:rsid w:val="0067289F"/>
    <w:rsid w:val="00673717"/>
    <w:rsid w:val="0067421A"/>
    <w:rsid w:val="00674907"/>
    <w:rsid w:val="00674E08"/>
    <w:rsid w:val="00675985"/>
    <w:rsid w:val="00676013"/>
    <w:rsid w:val="006764DE"/>
    <w:rsid w:val="0067744E"/>
    <w:rsid w:val="00677542"/>
    <w:rsid w:val="00677BDA"/>
    <w:rsid w:val="00677CEC"/>
    <w:rsid w:val="00677EB7"/>
    <w:rsid w:val="006802B1"/>
    <w:rsid w:val="006813A7"/>
    <w:rsid w:val="00681C1C"/>
    <w:rsid w:val="00682547"/>
    <w:rsid w:val="00682AAA"/>
    <w:rsid w:val="00682C91"/>
    <w:rsid w:val="00682FA5"/>
    <w:rsid w:val="0068369D"/>
    <w:rsid w:val="006848AC"/>
    <w:rsid w:val="00684EFB"/>
    <w:rsid w:val="00684F9B"/>
    <w:rsid w:val="006871AF"/>
    <w:rsid w:val="00687C26"/>
    <w:rsid w:val="00687C55"/>
    <w:rsid w:val="00687FE0"/>
    <w:rsid w:val="00690BB5"/>
    <w:rsid w:val="00690FCA"/>
    <w:rsid w:val="006912D3"/>
    <w:rsid w:val="00691820"/>
    <w:rsid w:val="00691A04"/>
    <w:rsid w:val="00692408"/>
    <w:rsid w:val="006924F1"/>
    <w:rsid w:val="00692F70"/>
    <w:rsid w:val="00692FA3"/>
    <w:rsid w:val="00694504"/>
    <w:rsid w:val="00694EED"/>
    <w:rsid w:val="00695263"/>
    <w:rsid w:val="00695765"/>
    <w:rsid w:val="00696209"/>
    <w:rsid w:val="00696238"/>
    <w:rsid w:val="00696555"/>
    <w:rsid w:val="006967FF"/>
    <w:rsid w:val="0069681A"/>
    <w:rsid w:val="00696AC1"/>
    <w:rsid w:val="00696CFB"/>
    <w:rsid w:val="006971F2"/>
    <w:rsid w:val="0069735E"/>
    <w:rsid w:val="00697386"/>
    <w:rsid w:val="00697936"/>
    <w:rsid w:val="00697996"/>
    <w:rsid w:val="00697A7A"/>
    <w:rsid w:val="00697DDC"/>
    <w:rsid w:val="006A1278"/>
    <w:rsid w:val="006A1B02"/>
    <w:rsid w:val="006A21EA"/>
    <w:rsid w:val="006A2A9B"/>
    <w:rsid w:val="006A30DB"/>
    <w:rsid w:val="006A359B"/>
    <w:rsid w:val="006A36DE"/>
    <w:rsid w:val="006A37E0"/>
    <w:rsid w:val="006A3AAF"/>
    <w:rsid w:val="006A4153"/>
    <w:rsid w:val="006A425A"/>
    <w:rsid w:val="006A45DA"/>
    <w:rsid w:val="006A4E60"/>
    <w:rsid w:val="006A4F0D"/>
    <w:rsid w:val="006A56A8"/>
    <w:rsid w:val="006A632B"/>
    <w:rsid w:val="006A701F"/>
    <w:rsid w:val="006A7BE0"/>
    <w:rsid w:val="006B068B"/>
    <w:rsid w:val="006B15E4"/>
    <w:rsid w:val="006B1773"/>
    <w:rsid w:val="006B23AE"/>
    <w:rsid w:val="006B2A65"/>
    <w:rsid w:val="006B3505"/>
    <w:rsid w:val="006B3F21"/>
    <w:rsid w:val="006B4451"/>
    <w:rsid w:val="006B48F0"/>
    <w:rsid w:val="006B4CE4"/>
    <w:rsid w:val="006B5094"/>
    <w:rsid w:val="006B5429"/>
    <w:rsid w:val="006B5D63"/>
    <w:rsid w:val="006B6B71"/>
    <w:rsid w:val="006B7044"/>
    <w:rsid w:val="006B73EE"/>
    <w:rsid w:val="006B782B"/>
    <w:rsid w:val="006B78FE"/>
    <w:rsid w:val="006B7D94"/>
    <w:rsid w:val="006C0361"/>
    <w:rsid w:val="006C051B"/>
    <w:rsid w:val="006C0729"/>
    <w:rsid w:val="006C0A9D"/>
    <w:rsid w:val="006C10BE"/>
    <w:rsid w:val="006C111B"/>
    <w:rsid w:val="006C1690"/>
    <w:rsid w:val="006C1819"/>
    <w:rsid w:val="006C1A33"/>
    <w:rsid w:val="006C1F88"/>
    <w:rsid w:val="006C2991"/>
    <w:rsid w:val="006C2B6F"/>
    <w:rsid w:val="006C3068"/>
    <w:rsid w:val="006C3FE6"/>
    <w:rsid w:val="006C4918"/>
    <w:rsid w:val="006C4FA6"/>
    <w:rsid w:val="006C52EC"/>
    <w:rsid w:val="006C5360"/>
    <w:rsid w:val="006C573A"/>
    <w:rsid w:val="006C6A9A"/>
    <w:rsid w:val="006C6CCD"/>
    <w:rsid w:val="006C6D83"/>
    <w:rsid w:val="006C6EF9"/>
    <w:rsid w:val="006D0BEC"/>
    <w:rsid w:val="006D0E2D"/>
    <w:rsid w:val="006D0E5B"/>
    <w:rsid w:val="006D1D7C"/>
    <w:rsid w:val="006D2002"/>
    <w:rsid w:val="006D3025"/>
    <w:rsid w:val="006D32EA"/>
    <w:rsid w:val="006D381C"/>
    <w:rsid w:val="006D4167"/>
    <w:rsid w:val="006D5DF7"/>
    <w:rsid w:val="006D605F"/>
    <w:rsid w:val="006D792D"/>
    <w:rsid w:val="006E001B"/>
    <w:rsid w:val="006E022B"/>
    <w:rsid w:val="006E04BB"/>
    <w:rsid w:val="006E09FC"/>
    <w:rsid w:val="006E1685"/>
    <w:rsid w:val="006E23C8"/>
    <w:rsid w:val="006E2C46"/>
    <w:rsid w:val="006E2E59"/>
    <w:rsid w:val="006E40B6"/>
    <w:rsid w:val="006E5024"/>
    <w:rsid w:val="006E54D9"/>
    <w:rsid w:val="006E5AF0"/>
    <w:rsid w:val="006E64E8"/>
    <w:rsid w:val="006E6FC8"/>
    <w:rsid w:val="006F091F"/>
    <w:rsid w:val="006F134C"/>
    <w:rsid w:val="006F163D"/>
    <w:rsid w:val="006F18F6"/>
    <w:rsid w:val="006F1D66"/>
    <w:rsid w:val="006F2C9E"/>
    <w:rsid w:val="006F3447"/>
    <w:rsid w:val="006F37C7"/>
    <w:rsid w:val="006F44CD"/>
    <w:rsid w:val="006F5593"/>
    <w:rsid w:val="006F5BC7"/>
    <w:rsid w:val="006F5FB6"/>
    <w:rsid w:val="006F684E"/>
    <w:rsid w:val="006F687C"/>
    <w:rsid w:val="006F6BAD"/>
    <w:rsid w:val="006F7F7B"/>
    <w:rsid w:val="00700860"/>
    <w:rsid w:val="00701CDF"/>
    <w:rsid w:val="00701CE4"/>
    <w:rsid w:val="00702008"/>
    <w:rsid w:val="007026A8"/>
    <w:rsid w:val="007026AF"/>
    <w:rsid w:val="0070299E"/>
    <w:rsid w:val="00702F9A"/>
    <w:rsid w:val="007031FE"/>
    <w:rsid w:val="0070345D"/>
    <w:rsid w:val="0070370A"/>
    <w:rsid w:val="00703B87"/>
    <w:rsid w:val="007046C7"/>
    <w:rsid w:val="00704964"/>
    <w:rsid w:val="00704BAA"/>
    <w:rsid w:val="007053E4"/>
    <w:rsid w:val="00705C02"/>
    <w:rsid w:val="00706960"/>
    <w:rsid w:val="00706C86"/>
    <w:rsid w:val="00706DFA"/>
    <w:rsid w:val="00707418"/>
    <w:rsid w:val="007078C0"/>
    <w:rsid w:val="00707A10"/>
    <w:rsid w:val="007110B2"/>
    <w:rsid w:val="00711C2F"/>
    <w:rsid w:val="00711DE3"/>
    <w:rsid w:val="00713082"/>
    <w:rsid w:val="0071328C"/>
    <w:rsid w:val="007134FA"/>
    <w:rsid w:val="00713C68"/>
    <w:rsid w:val="00714100"/>
    <w:rsid w:val="007142C4"/>
    <w:rsid w:val="00714A8D"/>
    <w:rsid w:val="007164FF"/>
    <w:rsid w:val="0071658A"/>
    <w:rsid w:val="007166F2"/>
    <w:rsid w:val="00716A98"/>
    <w:rsid w:val="00717212"/>
    <w:rsid w:val="007177D0"/>
    <w:rsid w:val="00721507"/>
    <w:rsid w:val="007215DD"/>
    <w:rsid w:val="00722365"/>
    <w:rsid w:val="00722F31"/>
    <w:rsid w:val="0072343A"/>
    <w:rsid w:val="00723904"/>
    <w:rsid w:val="00723C1D"/>
    <w:rsid w:val="00723E9F"/>
    <w:rsid w:val="007249F2"/>
    <w:rsid w:val="0072585B"/>
    <w:rsid w:val="00725C94"/>
    <w:rsid w:val="00726055"/>
    <w:rsid w:val="007264CB"/>
    <w:rsid w:val="00727147"/>
    <w:rsid w:val="0072744E"/>
    <w:rsid w:val="00727E60"/>
    <w:rsid w:val="00730CC5"/>
    <w:rsid w:val="007319CC"/>
    <w:rsid w:val="0073286C"/>
    <w:rsid w:val="007329BD"/>
    <w:rsid w:val="00732C12"/>
    <w:rsid w:val="00732F8B"/>
    <w:rsid w:val="00733621"/>
    <w:rsid w:val="0073409A"/>
    <w:rsid w:val="007340A6"/>
    <w:rsid w:val="007340D1"/>
    <w:rsid w:val="00734B1C"/>
    <w:rsid w:val="00735B5F"/>
    <w:rsid w:val="00735BC8"/>
    <w:rsid w:val="00735CF1"/>
    <w:rsid w:val="007362EB"/>
    <w:rsid w:val="00737222"/>
    <w:rsid w:val="00737559"/>
    <w:rsid w:val="00737AD9"/>
    <w:rsid w:val="00740A3B"/>
    <w:rsid w:val="00741198"/>
    <w:rsid w:val="00741641"/>
    <w:rsid w:val="0074297F"/>
    <w:rsid w:val="00742DD9"/>
    <w:rsid w:val="00742DE7"/>
    <w:rsid w:val="00743031"/>
    <w:rsid w:val="0074312B"/>
    <w:rsid w:val="007438EF"/>
    <w:rsid w:val="007439CF"/>
    <w:rsid w:val="00743DD3"/>
    <w:rsid w:val="00743F7D"/>
    <w:rsid w:val="00744781"/>
    <w:rsid w:val="00744A01"/>
    <w:rsid w:val="00744C2B"/>
    <w:rsid w:val="00744E1C"/>
    <w:rsid w:val="00745465"/>
    <w:rsid w:val="00745B4A"/>
    <w:rsid w:val="0074601F"/>
    <w:rsid w:val="00746829"/>
    <w:rsid w:val="00746E25"/>
    <w:rsid w:val="00747277"/>
    <w:rsid w:val="00747295"/>
    <w:rsid w:val="00747BCF"/>
    <w:rsid w:val="00747C68"/>
    <w:rsid w:val="0075083E"/>
    <w:rsid w:val="007512FE"/>
    <w:rsid w:val="007517F0"/>
    <w:rsid w:val="00751E38"/>
    <w:rsid w:val="00752478"/>
    <w:rsid w:val="007532C4"/>
    <w:rsid w:val="00753C8C"/>
    <w:rsid w:val="00755BD9"/>
    <w:rsid w:val="00755DA5"/>
    <w:rsid w:val="00755DD4"/>
    <w:rsid w:val="00756272"/>
    <w:rsid w:val="007562D7"/>
    <w:rsid w:val="00756344"/>
    <w:rsid w:val="00757CD2"/>
    <w:rsid w:val="00757D57"/>
    <w:rsid w:val="00760370"/>
    <w:rsid w:val="0076137B"/>
    <w:rsid w:val="00761CFE"/>
    <w:rsid w:val="00762A8B"/>
    <w:rsid w:val="00762B63"/>
    <w:rsid w:val="00762DB4"/>
    <w:rsid w:val="00762EFC"/>
    <w:rsid w:val="00763C18"/>
    <w:rsid w:val="007648FB"/>
    <w:rsid w:val="007658CC"/>
    <w:rsid w:val="00767BF0"/>
    <w:rsid w:val="00770612"/>
    <w:rsid w:val="00770B53"/>
    <w:rsid w:val="00770C7E"/>
    <w:rsid w:val="00771A2B"/>
    <w:rsid w:val="00774236"/>
    <w:rsid w:val="00774487"/>
    <w:rsid w:val="00774541"/>
    <w:rsid w:val="00774697"/>
    <w:rsid w:val="00774A3D"/>
    <w:rsid w:val="00774DD6"/>
    <w:rsid w:val="00775DE6"/>
    <w:rsid w:val="00776237"/>
    <w:rsid w:val="0077633B"/>
    <w:rsid w:val="007763B4"/>
    <w:rsid w:val="007763B7"/>
    <w:rsid w:val="00777819"/>
    <w:rsid w:val="0077788E"/>
    <w:rsid w:val="00777CC3"/>
    <w:rsid w:val="00780635"/>
    <w:rsid w:val="00781922"/>
    <w:rsid w:val="00781BCF"/>
    <w:rsid w:val="0078210A"/>
    <w:rsid w:val="007822E6"/>
    <w:rsid w:val="007826F9"/>
    <w:rsid w:val="00783022"/>
    <w:rsid w:val="00783CB1"/>
    <w:rsid w:val="007846BE"/>
    <w:rsid w:val="00784EF7"/>
    <w:rsid w:val="00787F3F"/>
    <w:rsid w:val="00790E8E"/>
    <w:rsid w:val="0079153A"/>
    <w:rsid w:val="00791A5A"/>
    <w:rsid w:val="00791F2D"/>
    <w:rsid w:val="007921B5"/>
    <w:rsid w:val="00792A27"/>
    <w:rsid w:val="00792A98"/>
    <w:rsid w:val="00793489"/>
    <w:rsid w:val="0079386F"/>
    <w:rsid w:val="00793BE6"/>
    <w:rsid w:val="00793E4C"/>
    <w:rsid w:val="007950AC"/>
    <w:rsid w:val="007955AC"/>
    <w:rsid w:val="00795FC5"/>
    <w:rsid w:val="00796361"/>
    <w:rsid w:val="00796C62"/>
    <w:rsid w:val="0079733D"/>
    <w:rsid w:val="0079782F"/>
    <w:rsid w:val="00797DE1"/>
    <w:rsid w:val="007A00D2"/>
    <w:rsid w:val="007A09BF"/>
    <w:rsid w:val="007A1F27"/>
    <w:rsid w:val="007A1FC9"/>
    <w:rsid w:val="007A20DE"/>
    <w:rsid w:val="007A2123"/>
    <w:rsid w:val="007A2C97"/>
    <w:rsid w:val="007A3ED6"/>
    <w:rsid w:val="007A476B"/>
    <w:rsid w:val="007A516A"/>
    <w:rsid w:val="007A516E"/>
    <w:rsid w:val="007A5C09"/>
    <w:rsid w:val="007A5C9A"/>
    <w:rsid w:val="007A6310"/>
    <w:rsid w:val="007A729B"/>
    <w:rsid w:val="007B077E"/>
    <w:rsid w:val="007B09C9"/>
    <w:rsid w:val="007B1364"/>
    <w:rsid w:val="007B1B71"/>
    <w:rsid w:val="007B3964"/>
    <w:rsid w:val="007B3E00"/>
    <w:rsid w:val="007B42FC"/>
    <w:rsid w:val="007B4E02"/>
    <w:rsid w:val="007B5882"/>
    <w:rsid w:val="007B7867"/>
    <w:rsid w:val="007C0680"/>
    <w:rsid w:val="007C0D97"/>
    <w:rsid w:val="007C11A5"/>
    <w:rsid w:val="007C12D9"/>
    <w:rsid w:val="007C1633"/>
    <w:rsid w:val="007C175B"/>
    <w:rsid w:val="007C23F8"/>
    <w:rsid w:val="007C3270"/>
    <w:rsid w:val="007C375E"/>
    <w:rsid w:val="007C4498"/>
    <w:rsid w:val="007C5BDE"/>
    <w:rsid w:val="007C79DE"/>
    <w:rsid w:val="007D0436"/>
    <w:rsid w:val="007D0A5A"/>
    <w:rsid w:val="007D0C4A"/>
    <w:rsid w:val="007D15B7"/>
    <w:rsid w:val="007D1D5F"/>
    <w:rsid w:val="007D2F61"/>
    <w:rsid w:val="007D3EB9"/>
    <w:rsid w:val="007D51A8"/>
    <w:rsid w:val="007D5A07"/>
    <w:rsid w:val="007D5E22"/>
    <w:rsid w:val="007D604C"/>
    <w:rsid w:val="007D682C"/>
    <w:rsid w:val="007D735A"/>
    <w:rsid w:val="007D7942"/>
    <w:rsid w:val="007D7F66"/>
    <w:rsid w:val="007E0AE8"/>
    <w:rsid w:val="007E0D1D"/>
    <w:rsid w:val="007E1012"/>
    <w:rsid w:val="007E145F"/>
    <w:rsid w:val="007E167E"/>
    <w:rsid w:val="007E1F2E"/>
    <w:rsid w:val="007E25F2"/>
    <w:rsid w:val="007E3ACE"/>
    <w:rsid w:val="007E3E8E"/>
    <w:rsid w:val="007E475F"/>
    <w:rsid w:val="007E48BB"/>
    <w:rsid w:val="007E581C"/>
    <w:rsid w:val="007E58FA"/>
    <w:rsid w:val="007E670A"/>
    <w:rsid w:val="007F1643"/>
    <w:rsid w:val="007F17D2"/>
    <w:rsid w:val="007F17EA"/>
    <w:rsid w:val="007F26E2"/>
    <w:rsid w:val="007F29F8"/>
    <w:rsid w:val="007F2E46"/>
    <w:rsid w:val="007F349A"/>
    <w:rsid w:val="007F379C"/>
    <w:rsid w:val="007F4F0E"/>
    <w:rsid w:val="007F5B30"/>
    <w:rsid w:val="007F5E61"/>
    <w:rsid w:val="007F6783"/>
    <w:rsid w:val="007F75CC"/>
    <w:rsid w:val="007F7B12"/>
    <w:rsid w:val="007F7B30"/>
    <w:rsid w:val="008006FE"/>
    <w:rsid w:val="0080091F"/>
    <w:rsid w:val="00800A5E"/>
    <w:rsid w:val="00801177"/>
    <w:rsid w:val="008012E0"/>
    <w:rsid w:val="00801568"/>
    <w:rsid w:val="00802458"/>
    <w:rsid w:val="008033BF"/>
    <w:rsid w:val="00803A70"/>
    <w:rsid w:val="00803F3D"/>
    <w:rsid w:val="00803FAA"/>
    <w:rsid w:val="0080424A"/>
    <w:rsid w:val="008042D6"/>
    <w:rsid w:val="00804ECB"/>
    <w:rsid w:val="00805902"/>
    <w:rsid w:val="008059EC"/>
    <w:rsid w:val="00806022"/>
    <w:rsid w:val="00806543"/>
    <w:rsid w:val="00806C34"/>
    <w:rsid w:val="0080707D"/>
    <w:rsid w:val="0081086B"/>
    <w:rsid w:val="00811BE0"/>
    <w:rsid w:val="0081252A"/>
    <w:rsid w:val="00812C6C"/>
    <w:rsid w:val="00814212"/>
    <w:rsid w:val="008152CD"/>
    <w:rsid w:val="008152DC"/>
    <w:rsid w:val="0081649A"/>
    <w:rsid w:val="00816814"/>
    <w:rsid w:val="00816AAD"/>
    <w:rsid w:val="0081719C"/>
    <w:rsid w:val="00817CB0"/>
    <w:rsid w:val="00820807"/>
    <w:rsid w:val="00820A72"/>
    <w:rsid w:val="00820F69"/>
    <w:rsid w:val="00821866"/>
    <w:rsid w:val="00821E33"/>
    <w:rsid w:val="00822563"/>
    <w:rsid w:val="00822612"/>
    <w:rsid w:val="008227BB"/>
    <w:rsid w:val="008231E9"/>
    <w:rsid w:val="008244D3"/>
    <w:rsid w:val="00824567"/>
    <w:rsid w:val="00824AB5"/>
    <w:rsid w:val="00824DCB"/>
    <w:rsid w:val="00824E50"/>
    <w:rsid w:val="00824ECD"/>
    <w:rsid w:val="00825239"/>
    <w:rsid w:val="00825C05"/>
    <w:rsid w:val="00825EF5"/>
    <w:rsid w:val="008268E8"/>
    <w:rsid w:val="00826A5A"/>
    <w:rsid w:val="00826B5C"/>
    <w:rsid w:val="00826F73"/>
    <w:rsid w:val="00827DF2"/>
    <w:rsid w:val="00830590"/>
    <w:rsid w:val="00830FC9"/>
    <w:rsid w:val="00831A2C"/>
    <w:rsid w:val="00831E8A"/>
    <w:rsid w:val="008325BF"/>
    <w:rsid w:val="00832807"/>
    <w:rsid w:val="0083373C"/>
    <w:rsid w:val="00833DDB"/>
    <w:rsid w:val="008343FB"/>
    <w:rsid w:val="0083444F"/>
    <w:rsid w:val="0083505C"/>
    <w:rsid w:val="00835600"/>
    <w:rsid w:val="00835AA2"/>
    <w:rsid w:val="008367A4"/>
    <w:rsid w:val="00837272"/>
    <w:rsid w:val="00837F3C"/>
    <w:rsid w:val="00840A37"/>
    <w:rsid w:val="00840AA9"/>
    <w:rsid w:val="00840AB2"/>
    <w:rsid w:val="00841760"/>
    <w:rsid w:val="008419FC"/>
    <w:rsid w:val="00841FAB"/>
    <w:rsid w:val="0084203B"/>
    <w:rsid w:val="00842608"/>
    <w:rsid w:val="00843039"/>
    <w:rsid w:val="0084377C"/>
    <w:rsid w:val="008437B9"/>
    <w:rsid w:val="00843DD3"/>
    <w:rsid w:val="00844712"/>
    <w:rsid w:val="0084483E"/>
    <w:rsid w:val="00844DF1"/>
    <w:rsid w:val="00844EFB"/>
    <w:rsid w:val="008450A8"/>
    <w:rsid w:val="008451AA"/>
    <w:rsid w:val="00845205"/>
    <w:rsid w:val="00845546"/>
    <w:rsid w:val="0084613B"/>
    <w:rsid w:val="00846A32"/>
    <w:rsid w:val="008472A2"/>
    <w:rsid w:val="00847356"/>
    <w:rsid w:val="00851F17"/>
    <w:rsid w:val="00852150"/>
    <w:rsid w:val="0085363F"/>
    <w:rsid w:val="00853699"/>
    <w:rsid w:val="00853747"/>
    <w:rsid w:val="00854F57"/>
    <w:rsid w:val="00855138"/>
    <w:rsid w:val="00855E0B"/>
    <w:rsid w:val="00855F86"/>
    <w:rsid w:val="00855FEA"/>
    <w:rsid w:val="0085626D"/>
    <w:rsid w:val="00856EC1"/>
    <w:rsid w:val="008570C1"/>
    <w:rsid w:val="008577DD"/>
    <w:rsid w:val="00857A19"/>
    <w:rsid w:val="00857E17"/>
    <w:rsid w:val="008608D3"/>
    <w:rsid w:val="008610E9"/>
    <w:rsid w:val="00861B98"/>
    <w:rsid w:val="00861DC4"/>
    <w:rsid w:val="00861E40"/>
    <w:rsid w:val="008623A0"/>
    <w:rsid w:val="008625DD"/>
    <w:rsid w:val="008627B5"/>
    <w:rsid w:val="00863A14"/>
    <w:rsid w:val="00863B83"/>
    <w:rsid w:val="00864510"/>
    <w:rsid w:val="00864B9D"/>
    <w:rsid w:val="0086614B"/>
    <w:rsid w:val="0086617C"/>
    <w:rsid w:val="00866907"/>
    <w:rsid w:val="00866CE1"/>
    <w:rsid w:val="0086702B"/>
    <w:rsid w:val="00867428"/>
    <w:rsid w:val="00867977"/>
    <w:rsid w:val="008701C7"/>
    <w:rsid w:val="00870A4F"/>
    <w:rsid w:val="00872036"/>
    <w:rsid w:val="00873BA1"/>
    <w:rsid w:val="00873ED9"/>
    <w:rsid w:val="00874B71"/>
    <w:rsid w:val="00874DC2"/>
    <w:rsid w:val="008759A4"/>
    <w:rsid w:val="00875A03"/>
    <w:rsid w:val="00875C12"/>
    <w:rsid w:val="00875D97"/>
    <w:rsid w:val="00876B7F"/>
    <w:rsid w:val="008772E4"/>
    <w:rsid w:val="008774AA"/>
    <w:rsid w:val="00877738"/>
    <w:rsid w:val="008777E1"/>
    <w:rsid w:val="008778EA"/>
    <w:rsid w:val="00877C04"/>
    <w:rsid w:val="00880C74"/>
    <w:rsid w:val="00880E83"/>
    <w:rsid w:val="00880F67"/>
    <w:rsid w:val="008815FD"/>
    <w:rsid w:val="0088201C"/>
    <w:rsid w:val="00882E68"/>
    <w:rsid w:val="00882EC5"/>
    <w:rsid w:val="00883B5F"/>
    <w:rsid w:val="00883CF5"/>
    <w:rsid w:val="00884490"/>
    <w:rsid w:val="008844EB"/>
    <w:rsid w:val="008845F6"/>
    <w:rsid w:val="0088495B"/>
    <w:rsid w:val="00884998"/>
    <w:rsid w:val="008849B1"/>
    <w:rsid w:val="00884D3B"/>
    <w:rsid w:val="00884D7A"/>
    <w:rsid w:val="00885C00"/>
    <w:rsid w:val="00885D36"/>
    <w:rsid w:val="008861CC"/>
    <w:rsid w:val="008861EF"/>
    <w:rsid w:val="0088629F"/>
    <w:rsid w:val="0088641B"/>
    <w:rsid w:val="0088702B"/>
    <w:rsid w:val="00887A43"/>
    <w:rsid w:val="00887C59"/>
    <w:rsid w:val="00890203"/>
    <w:rsid w:val="0089096E"/>
    <w:rsid w:val="00890ABE"/>
    <w:rsid w:val="00891269"/>
    <w:rsid w:val="00892958"/>
    <w:rsid w:val="0089295D"/>
    <w:rsid w:val="00893E08"/>
    <w:rsid w:val="00893FDC"/>
    <w:rsid w:val="0089488C"/>
    <w:rsid w:val="0089491F"/>
    <w:rsid w:val="00894C38"/>
    <w:rsid w:val="00894F01"/>
    <w:rsid w:val="00895F7C"/>
    <w:rsid w:val="00896518"/>
    <w:rsid w:val="00896A6B"/>
    <w:rsid w:val="008A0701"/>
    <w:rsid w:val="008A17DF"/>
    <w:rsid w:val="008A1D86"/>
    <w:rsid w:val="008A24D2"/>
    <w:rsid w:val="008A2C56"/>
    <w:rsid w:val="008A2D6E"/>
    <w:rsid w:val="008A2EC4"/>
    <w:rsid w:val="008A2F80"/>
    <w:rsid w:val="008A3389"/>
    <w:rsid w:val="008A3E02"/>
    <w:rsid w:val="008A4047"/>
    <w:rsid w:val="008A47AA"/>
    <w:rsid w:val="008A4E3B"/>
    <w:rsid w:val="008A549E"/>
    <w:rsid w:val="008A5636"/>
    <w:rsid w:val="008A6612"/>
    <w:rsid w:val="008A6DE2"/>
    <w:rsid w:val="008A73A9"/>
    <w:rsid w:val="008A73B8"/>
    <w:rsid w:val="008A752B"/>
    <w:rsid w:val="008A7C10"/>
    <w:rsid w:val="008B0761"/>
    <w:rsid w:val="008B1115"/>
    <w:rsid w:val="008B1DFA"/>
    <w:rsid w:val="008B209E"/>
    <w:rsid w:val="008B2889"/>
    <w:rsid w:val="008B2BE5"/>
    <w:rsid w:val="008B2F27"/>
    <w:rsid w:val="008B33D1"/>
    <w:rsid w:val="008B343D"/>
    <w:rsid w:val="008B34EB"/>
    <w:rsid w:val="008B3CD8"/>
    <w:rsid w:val="008B5507"/>
    <w:rsid w:val="008B5AC2"/>
    <w:rsid w:val="008B5BB3"/>
    <w:rsid w:val="008B6FA7"/>
    <w:rsid w:val="008B7ACF"/>
    <w:rsid w:val="008C0D65"/>
    <w:rsid w:val="008C102F"/>
    <w:rsid w:val="008C3C3A"/>
    <w:rsid w:val="008C3F1A"/>
    <w:rsid w:val="008C453A"/>
    <w:rsid w:val="008C4CB9"/>
    <w:rsid w:val="008C4D8D"/>
    <w:rsid w:val="008C4E1F"/>
    <w:rsid w:val="008C593C"/>
    <w:rsid w:val="008C618A"/>
    <w:rsid w:val="008C6802"/>
    <w:rsid w:val="008C6AB9"/>
    <w:rsid w:val="008D18C2"/>
    <w:rsid w:val="008D19D6"/>
    <w:rsid w:val="008D1B8B"/>
    <w:rsid w:val="008D2674"/>
    <w:rsid w:val="008D316E"/>
    <w:rsid w:val="008D31DB"/>
    <w:rsid w:val="008D348E"/>
    <w:rsid w:val="008D356D"/>
    <w:rsid w:val="008D3BFB"/>
    <w:rsid w:val="008D3C20"/>
    <w:rsid w:val="008D49FA"/>
    <w:rsid w:val="008D4C7D"/>
    <w:rsid w:val="008D4E50"/>
    <w:rsid w:val="008D6582"/>
    <w:rsid w:val="008D73FB"/>
    <w:rsid w:val="008D7AAC"/>
    <w:rsid w:val="008D7AD2"/>
    <w:rsid w:val="008E0D70"/>
    <w:rsid w:val="008E11D4"/>
    <w:rsid w:val="008E133D"/>
    <w:rsid w:val="008E184D"/>
    <w:rsid w:val="008E1B27"/>
    <w:rsid w:val="008E21C2"/>
    <w:rsid w:val="008E2639"/>
    <w:rsid w:val="008E2DCE"/>
    <w:rsid w:val="008E3007"/>
    <w:rsid w:val="008E4CC3"/>
    <w:rsid w:val="008E5A04"/>
    <w:rsid w:val="008E7C8A"/>
    <w:rsid w:val="008F001E"/>
    <w:rsid w:val="008F055E"/>
    <w:rsid w:val="008F06F1"/>
    <w:rsid w:val="008F08CB"/>
    <w:rsid w:val="008F1688"/>
    <w:rsid w:val="008F16D9"/>
    <w:rsid w:val="008F17F5"/>
    <w:rsid w:val="008F1BF3"/>
    <w:rsid w:val="008F1DF7"/>
    <w:rsid w:val="008F2193"/>
    <w:rsid w:val="008F23F5"/>
    <w:rsid w:val="008F25A0"/>
    <w:rsid w:val="008F25C8"/>
    <w:rsid w:val="008F3315"/>
    <w:rsid w:val="008F395B"/>
    <w:rsid w:val="008F3FE0"/>
    <w:rsid w:val="008F4332"/>
    <w:rsid w:val="008F4A8A"/>
    <w:rsid w:val="008F52FA"/>
    <w:rsid w:val="008F7274"/>
    <w:rsid w:val="009003EA"/>
    <w:rsid w:val="009008FC"/>
    <w:rsid w:val="00900E71"/>
    <w:rsid w:val="00902C40"/>
    <w:rsid w:val="00903173"/>
    <w:rsid w:val="009036B5"/>
    <w:rsid w:val="00903FC5"/>
    <w:rsid w:val="009047FD"/>
    <w:rsid w:val="00904CE7"/>
    <w:rsid w:val="00904E40"/>
    <w:rsid w:val="00905679"/>
    <w:rsid w:val="00906558"/>
    <w:rsid w:val="00906E57"/>
    <w:rsid w:val="00907015"/>
    <w:rsid w:val="009070FE"/>
    <w:rsid w:val="009076E2"/>
    <w:rsid w:val="00910679"/>
    <w:rsid w:val="009111E0"/>
    <w:rsid w:val="00911AB0"/>
    <w:rsid w:val="00911C87"/>
    <w:rsid w:val="00912762"/>
    <w:rsid w:val="009127C8"/>
    <w:rsid w:val="00912F51"/>
    <w:rsid w:val="009145C0"/>
    <w:rsid w:val="00914C60"/>
    <w:rsid w:val="00915313"/>
    <w:rsid w:val="00915520"/>
    <w:rsid w:val="00916164"/>
    <w:rsid w:val="00916710"/>
    <w:rsid w:val="00916C41"/>
    <w:rsid w:val="009171C6"/>
    <w:rsid w:val="009172E3"/>
    <w:rsid w:val="0091739B"/>
    <w:rsid w:val="00917D76"/>
    <w:rsid w:val="00917F15"/>
    <w:rsid w:val="009203F0"/>
    <w:rsid w:val="00922375"/>
    <w:rsid w:val="00922A94"/>
    <w:rsid w:val="00923095"/>
    <w:rsid w:val="00923374"/>
    <w:rsid w:val="00923867"/>
    <w:rsid w:val="00923887"/>
    <w:rsid w:val="00924B49"/>
    <w:rsid w:val="009255DC"/>
    <w:rsid w:val="009259EB"/>
    <w:rsid w:val="009266E7"/>
    <w:rsid w:val="00926BA0"/>
    <w:rsid w:val="00927093"/>
    <w:rsid w:val="009271B9"/>
    <w:rsid w:val="00927B76"/>
    <w:rsid w:val="00927E3D"/>
    <w:rsid w:val="009301DF"/>
    <w:rsid w:val="00931504"/>
    <w:rsid w:val="00931C61"/>
    <w:rsid w:val="00932526"/>
    <w:rsid w:val="00932654"/>
    <w:rsid w:val="0093318D"/>
    <w:rsid w:val="0093371E"/>
    <w:rsid w:val="00934C64"/>
    <w:rsid w:val="00934CF7"/>
    <w:rsid w:val="009370BA"/>
    <w:rsid w:val="00937987"/>
    <w:rsid w:val="00937BA2"/>
    <w:rsid w:val="00940DAA"/>
    <w:rsid w:val="00941361"/>
    <w:rsid w:val="009414B4"/>
    <w:rsid w:val="009418E6"/>
    <w:rsid w:val="00941D54"/>
    <w:rsid w:val="00942648"/>
    <w:rsid w:val="009434A6"/>
    <w:rsid w:val="009437E0"/>
    <w:rsid w:val="00943D39"/>
    <w:rsid w:val="009453D1"/>
    <w:rsid w:val="009459F8"/>
    <w:rsid w:val="00946804"/>
    <w:rsid w:val="009468A4"/>
    <w:rsid w:val="009471C6"/>
    <w:rsid w:val="00947706"/>
    <w:rsid w:val="00950425"/>
    <w:rsid w:val="009508A4"/>
    <w:rsid w:val="00951655"/>
    <w:rsid w:val="0095225F"/>
    <w:rsid w:val="00952704"/>
    <w:rsid w:val="00952811"/>
    <w:rsid w:val="00953328"/>
    <w:rsid w:val="0095370E"/>
    <w:rsid w:val="00953BC8"/>
    <w:rsid w:val="00954CF2"/>
    <w:rsid w:val="00955391"/>
    <w:rsid w:val="0095587B"/>
    <w:rsid w:val="0095651D"/>
    <w:rsid w:val="00956C63"/>
    <w:rsid w:val="00956D31"/>
    <w:rsid w:val="00956E8A"/>
    <w:rsid w:val="00957F44"/>
    <w:rsid w:val="009604AB"/>
    <w:rsid w:val="0096135F"/>
    <w:rsid w:val="00961E3A"/>
    <w:rsid w:val="0096244C"/>
    <w:rsid w:val="009629F6"/>
    <w:rsid w:val="009637DB"/>
    <w:rsid w:val="00964AB5"/>
    <w:rsid w:val="00964E66"/>
    <w:rsid w:val="00964F61"/>
    <w:rsid w:val="009652EA"/>
    <w:rsid w:val="00965D2B"/>
    <w:rsid w:val="00966072"/>
    <w:rsid w:val="00966511"/>
    <w:rsid w:val="00966A1E"/>
    <w:rsid w:val="00966FC4"/>
    <w:rsid w:val="0096727E"/>
    <w:rsid w:val="009673E7"/>
    <w:rsid w:val="0097045A"/>
    <w:rsid w:val="00971150"/>
    <w:rsid w:val="009716C7"/>
    <w:rsid w:val="0097191D"/>
    <w:rsid w:val="00971CB2"/>
    <w:rsid w:val="00972072"/>
    <w:rsid w:val="0097212A"/>
    <w:rsid w:val="009728E5"/>
    <w:rsid w:val="00973053"/>
    <w:rsid w:val="00973640"/>
    <w:rsid w:val="00973821"/>
    <w:rsid w:val="00973871"/>
    <w:rsid w:val="00974E49"/>
    <w:rsid w:val="00974F3E"/>
    <w:rsid w:val="00975396"/>
    <w:rsid w:val="0097549F"/>
    <w:rsid w:val="00976281"/>
    <w:rsid w:val="009769FE"/>
    <w:rsid w:val="00976D0D"/>
    <w:rsid w:val="0097753A"/>
    <w:rsid w:val="00977545"/>
    <w:rsid w:val="0097764A"/>
    <w:rsid w:val="009777DE"/>
    <w:rsid w:val="00977EC8"/>
    <w:rsid w:val="0098098F"/>
    <w:rsid w:val="00980B81"/>
    <w:rsid w:val="00980EA4"/>
    <w:rsid w:val="00982208"/>
    <w:rsid w:val="009834EC"/>
    <w:rsid w:val="009841BE"/>
    <w:rsid w:val="0098467A"/>
    <w:rsid w:val="00985E9F"/>
    <w:rsid w:val="00986146"/>
    <w:rsid w:val="0098629F"/>
    <w:rsid w:val="00986FD1"/>
    <w:rsid w:val="0098780F"/>
    <w:rsid w:val="00987DF1"/>
    <w:rsid w:val="00987E3F"/>
    <w:rsid w:val="00991595"/>
    <w:rsid w:val="00991668"/>
    <w:rsid w:val="009927C0"/>
    <w:rsid w:val="00992B4F"/>
    <w:rsid w:val="00993582"/>
    <w:rsid w:val="009940CF"/>
    <w:rsid w:val="00994196"/>
    <w:rsid w:val="00995B23"/>
    <w:rsid w:val="00995C9C"/>
    <w:rsid w:val="00996781"/>
    <w:rsid w:val="009971F7"/>
    <w:rsid w:val="009A093E"/>
    <w:rsid w:val="009A0F93"/>
    <w:rsid w:val="009A143B"/>
    <w:rsid w:val="009A14AD"/>
    <w:rsid w:val="009A15FF"/>
    <w:rsid w:val="009A1F9A"/>
    <w:rsid w:val="009A2866"/>
    <w:rsid w:val="009A3761"/>
    <w:rsid w:val="009A40E5"/>
    <w:rsid w:val="009A420E"/>
    <w:rsid w:val="009A47F1"/>
    <w:rsid w:val="009A544E"/>
    <w:rsid w:val="009A5534"/>
    <w:rsid w:val="009A5689"/>
    <w:rsid w:val="009A66C7"/>
    <w:rsid w:val="009A750B"/>
    <w:rsid w:val="009A75C8"/>
    <w:rsid w:val="009B077E"/>
    <w:rsid w:val="009B07A7"/>
    <w:rsid w:val="009B2710"/>
    <w:rsid w:val="009B33C4"/>
    <w:rsid w:val="009B3AF9"/>
    <w:rsid w:val="009B4098"/>
    <w:rsid w:val="009B409C"/>
    <w:rsid w:val="009B47A9"/>
    <w:rsid w:val="009B4AAF"/>
    <w:rsid w:val="009B4E09"/>
    <w:rsid w:val="009B6075"/>
    <w:rsid w:val="009B634F"/>
    <w:rsid w:val="009B6D28"/>
    <w:rsid w:val="009B7F7F"/>
    <w:rsid w:val="009C0143"/>
    <w:rsid w:val="009C041E"/>
    <w:rsid w:val="009C0B25"/>
    <w:rsid w:val="009C1133"/>
    <w:rsid w:val="009C1B98"/>
    <w:rsid w:val="009C1DFA"/>
    <w:rsid w:val="009C285A"/>
    <w:rsid w:val="009C2E2E"/>
    <w:rsid w:val="009C2E43"/>
    <w:rsid w:val="009C3357"/>
    <w:rsid w:val="009C358D"/>
    <w:rsid w:val="009C3885"/>
    <w:rsid w:val="009C3AE2"/>
    <w:rsid w:val="009C3C5C"/>
    <w:rsid w:val="009C401A"/>
    <w:rsid w:val="009C5A07"/>
    <w:rsid w:val="009C5A0A"/>
    <w:rsid w:val="009C623B"/>
    <w:rsid w:val="009C6501"/>
    <w:rsid w:val="009C6CE3"/>
    <w:rsid w:val="009C6F70"/>
    <w:rsid w:val="009C797A"/>
    <w:rsid w:val="009C7A47"/>
    <w:rsid w:val="009C7A5E"/>
    <w:rsid w:val="009D0886"/>
    <w:rsid w:val="009D0AB4"/>
    <w:rsid w:val="009D0BAB"/>
    <w:rsid w:val="009D0CD5"/>
    <w:rsid w:val="009D1CF0"/>
    <w:rsid w:val="009D1D93"/>
    <w:rsid w:val="009D20BC"/>
    <w:rsid w:val="009D2D5E"/>
    <w:rsid w:val="009D3834"/>
    <w:rsid w:val="009D3A8A"/>
    <w:rsid w:val="009D470A"/>
    <w:rsid w:val="009D49DC"/>
    <w:rsid w:val="009D5065"/>
    <w:rsid w:val="009D5525"/>
    <w:rsid w:val="009D56DC"/>
    <w:rsid w:val="009D6235"/>
    <w:rsid w:val="009D6731"/>
    <w:rsid w:val="009D6876"/>
    <w:rsid w:val="009D7ECA"/>
    <w:rsid w:val="009E1595"/>
    <w:rsid w:val="009E16A6"/>
    <w:rsid w:val="009E1A9F"/>
    <w:rsid w:val="009E234A"/>
    <w:rsid w:val="009E53E2"/>
    <w:rsid w:val="009E5AA7"/>
    <w:rsid w:val="009E5AF8"/>
    <w:rsid w:val="009E5D75"/>
    <w:rsid w:val="009E61D0"/>
    <w:rsid w:val="009E6817"/>
    <w:rsid w:val="009E69F7"/>
    <w:rsid w:val="009E6C53"/>
    <w:rsid w:val="009E712C"/>
    <w:rsid w:val="009E72B4"/>
    <w:rsid w:val="009E736B"/>
    <w:rsid w:val="009E777F"/>
    <w:rsid w:val="009E77F5"/>
    <w:rsid w:val="009E798E"/>
    <w:rsid w:val="009E7D05"/>
    <w:rsid w:val="009E7D0F"/>
    <w:rsid w:val="009F007B"/>
    <w:rsid w:val="009F0294"/>
    <w:rsid w:val="009F066C"/>
    <w:rsid w:val="009F0C8D"/>
    <w:rsid w:val="009F0DAA"/>
    <w:rsid w:val="009F24DF"/>
    <w:rsid w:val="009F2864"/>
    <w:rsid w:val="009F38D4"/>
    <w:rsid w:val="009F49F8"/>
    <w:rsid w:val="009F4D75"/>
    <w:rsid w:val="009F54CE"/>
    <w:rsid w:val="009F5E35"/>
    <w:rsid w:val="009F682E"/>
    <w:rsid w:val="009F6DB2"/>
    <w:rsid w:val="009F7404"/>
    <w:rsid w:val="009F770A"/>
    <w:rsid w:val="009F7D50"/>
    <w:rsid w:val="00A00386"/>
    <w:rsid w:val="00A00437"/>
    <w:rsid w:val="00A004CB"/>
    <w:rsid w:val="00A0074B"/>
    <w:rsid w:val="00A0080C"/>
    <w:rsid w:val="00A01FDD"/>
    <w:rsid w:val="00A021C3"/>
    <w:rsid w:val="00A03688"/>
    <w:rsid w:val="00A03DB3"/>
    <w:rsid w:val="00A04508"/>
    <w:rsid w:val="00A04D91"/>
    <w:rsid w:val="00A057E4"/>
    <w:rsid w:val="00A05FCC"/>
    <w:rsid w:val="00A060F2"/>
    <w:rsid w:val="00A06AFC"/>
    <w:rsid w:val="00A074C1"/>
    <w:rsid w:val="00A07788"/>
    <w:rsid w:val="00A07D0A"/>
    <w:rsid w:val="00A11BEF"/>
    <w:rsid w:val="00A11E86"/>
    <w:rsid w:val="00A11F9E"/>
    <w:rsid w:val="00A11FDE"/>
    <w:rsid w:val="00A12245"/>
    <w:rsid w:val="00A124C6"/>
    <w:rsid w:val="00A12AEA"/>
    <w:rsid w:val="00A12EA3"/>
    <w:rsid w:val="00A12EEC"/>
    <w:rsid w:val="00A13DE1"/>
    <w:rsid w:val="00A140D7"/>
    <w:rsid w:val="00A1527C"/>
    <w:rsid w:val="00A15564"/>
    <w:rsid w:val="00A155C8"/>
    <w:rsid w:val="00A17097"/>
    <w:rsid w:val="00A170A5"/>
    <w:rsid w:val="00A17842"/>
    <w:rsid w:val="00A17A54"/>
    <w:rsid w:val="00A17F95"/>
    <w:rsid w:val="00A205D9"/>
    <w:rsid w:val="00A21C63"/>
    <w:rsid w:val="00A227D0"/>
    <w:rsid w:val="00A229B6"/>
    <w:rsid w:val="00A23181"/>
    <w:rsid w:val="00A2360A"/>
    <w:rsid w:val="00A23623"/>
    <w:rsid w:val="00A23D6C"/>
    <w:rsid w:val="00A240AB"/>
    <w:rsid w:val="00A2451A"/>
    <w:rsid w:val="00A24828"/>
    <w:rsid w:val="00A24F6F"/>
    <w:rsid w:val="00A251EC"/>
    <w:rsid w:val="00A25A84"/>
    <w:rsid w:val="00A26923"/>
    <w:rsid w:val="00A26C71"/>
    <w:rsid w:val="00A27079"/>
    <w:rsid w:val="00A274C1"/>
    <w:rsid w:val="00A27E23"/>
    <w:rsid w:val="00A30621"/>
    <w:rsid w:val="00A30969"/>
    <w:rsid w:val="00A309FC"/>
    <w:rsid w:val="00A32279"/>
    <w:rsid w:val="00A322B3"/>
    <w:rsid w:val="00A32322"/>
    <w:rsid w:val="00A32AB6"/>
    <w:rsid w:val="00A33394"/>
    <w:rsid w:val="00A336D7"/>
    <w:rsid w:val="00A33F62"/>
    <w:rsid w:val="00A35BBE"/>
    <w:rsid w:val="00A35CA4"/>
    <w:rsid w:val="00A364D5"/>
    <w:rsid w:val="00A36601"/>
    <w:rsid w:val="00A36BCF"/>
    <w:rsid w:val="00A37082"/>
    <w:rsid w:val="00A370B4"/>
    <w:rsid w:val="00A37222"/>
    <w:rsid w:val="00A374AC"/>
    <w:rsid w:val="00A37919"/>
    <w:rsid w:val="00A40048"/>
    <w:rsid w:val="00A40771"/>
    <w:rsid w:val="00A40904"/>
    <w:rsid w:val="00A41850"/>
    <w:rsid w:val="00A41DA0"/>
    <w:rsid w:val="00A428FA"/>
    <w:rsid w:val="00A42C09"/>
    <w:rsid w:val="00A43000"/>
    <w:rsid w:val="00A43283"/>
    <w:rsid w:val="00A43991"/>
    <w:rsid w:val="00A43CE4"/>
    <w:rsid w:val="00A46484"/>
    <w:rsid w:val="00A501C0"/>
    <w:rsid w:val="00A5060A"/>
    <w:rsid w:val="00A51274"/>
    <w:rsid w:val="00A516CF"/>
    <w:rsid w:val="00A519B8"/>
    <w:rsid w:val="00A5215A"/>
    <w:rsid w:val="00A5234B"/>
    <w:rsid w:val="00A52500"/>
    <w:rsid w:val="00A52E59"/>
    <w:rsid w:val="00A54751"/>
    <w:rsid w:val="00A548D3"/>
    <w:rsid w:val="00A54AEF"/>
    <w:rsid w:val="00A55961"/>
    <w:rsid w:val="00A56027"/>
    <w:rsid w:val="00A56CA7"/>
    <w:rsid w:val="00A575A5"/>
    <w:rsid w:val="00A57687"/>
    <w:rsid w:val="00A57990"/>
    <w:rsid w:val="00A610FF"/>
    <w:rsid w:val="00A6132F"/>
    <w:rsid w:val="00A61803"/>
    <w:rsid w:val="00A61D7C"/>
    <w:rsid w:val="00A62FEE"/>
    <w:rsid w:val="00A63334"/>
    <w:rsid w:val="00A6481B"/>
    <w:rsid w:val="00A64921"/>
    <w:rsid w:val="00A65898"/>
    <w:rsid w:val="00A65A2B"/>
    <w:rsid w:val="00A66D3A"/>
    <w:rsid w:val="00A678EB"/>
    <w:rsid w:val="00A67B03"/>
    <w:rsid w:val="00A67B95"/>
    <w:rsid w:val="00A703F0"/>
    <w:rsid w:val="00A71914"/>
    <w:rsid w:val="00A71A01"/>
    <w:rsid w:val="00A71E8C"/>
    <w:rsid w:val="00A725A6"/>
    <w:rsid w:val="00A72D2B"/>
    <w:rsid w:val="00A72E1C"/>
    <w:rsid w:val="00A72FAC"/>
    <w:rsid w:val="00A7358A"/>
    <w:rsid w:val="00A748CE"/>
    <w:rsid w:val="00A74B72"/>
    <w:rsid w:val="00A74D0E"/>
    <w:rsid w:val="00A75B4E"/>
    <w:rsid w:val="00A7608A"/>
    <w:rsid w:val="00A7640C"/>
    <w:rsid w:val="00A76C05"/>
    <w:rsid w:val="00A76C58"/>
    <w:rsid w:val="00A779F6"/>
    <w:rsid w:val="00A80B33"/>
    <w:rsid w:val="00A81B53"/>
    <w:rsid w:val="00A83138"/>
    <w:rsid w:val="00A831B6"/>
    <w:rsid w:val="00A83720"/>
    <w:rsid w:val="00A84337"/>
    <w:rsid w:val="00A84E04"/>
    <w:rsid w:val="00A859CE"/>
    <w:rsid w:val="00A86670"/>
    <w:rsid w:val="00A86A11"/>
    <w:rsid w:val="00A86C90"/>
    <w:rsid w:val="00A86D6C"/>
    <w:rsid w:val="00A86DD7"/>
    <w:rsid w:val="00A8723A"/>
    <w:rsid w:val="00A8744E"/>
    <w:rsid w:val="00A87579"/>
    <w:rsid w:val="00A87EC3"/>
    <w:rsid w:val="00A90398"/>
    <w:rsid w:val="00A90620"/>
    <w:rsid w:val="00A90C68"/>
    <w:rsid w:val="00A91558"/>
    <w:rsid w:val="00A927E6"/>
    <w:rsid w:val="00A93142"/>
    <w:rsid w:val="00A93997"/>
    <w:rsid w:val="00A93F8E"/>
    <w:rsid w:val="00A94143"/>
    <w:rsid w:val="00A94206"/>
    <w:rsid w:val="00A942BD"/>
    <w:rsid w:val="00A961EB"/>
    <w:rsid w:val="00A96BC7"/>
    <w:rsid w:val="00A972C4"/>
    <w:rsid w:val="00A978AA"/>
    <w:rsid w:val="00A979E2"/>
    <w:rsid w:val="00AA02A3"/>
    <w:rsid w:val="00AA202A"/>
    <w:rsid w:val="00AA20D1"/>
    <w:rsid w:val="00AA21B0"/>
    <w:rsid w:val="00AA2592"/>
    <w:rsid w:val="00AA25C2"/>
    <w:rsid w:val="00AA2CC0"/>
    <w:rsid w:val="00AA35F7"/>
    <w:rsid w:val="00AA3D32"/>
    <w:rsid w:val="00AA46C3"/>
    <w:rsid w:val="00AA573A"/>
    <w:rsid w:val="00AA5C55"/>
    <w:rsid w:val="00AA5C81"/>
    <w:rsid w:val="00AA610D"/>
    <w:rsid w:val="00AA6110"/>
    <w:rsid w:val="00AA7382"/>
    <w:rsid w:val="00AA7825"/>
    <w:rsid w:val="00AB037F"/>
    <w:rsid w:val="00AB0CDC"/>
    <w:rsid w:val="00AB20D4"/>
    <w:rsid w:val="00AB21BC"/>
    <w:rsid w:val="00AB3F80"/>
    <w:rsid w:val="00AB4068"/>
    <w:rsid w:val="00AB44E4"/>
    <w:rsid w:val="00AB45A3"/>
    <w:rsid w:val="00AB4BB5"/>
    <w:rsid w:val="00AB4BEA"/>
    <w:rsid w:val="00AB4D49"/>
    <w:rsid w:val="00AB55D6"/>
    <w:rsid w:val="00AB6700"/>
    <w:rsid w:val="00AB6A28"/>
    <w:rsid w:val="00AB6B7D"/>
    <w:rsid w:val="00AB6BAE"/>
    <w:rsid w:val="00AC0BAA"/>
    <w:rsid w:val="00AC0D78"/>
    <w:rsid w:val="00AC1460"/>
    <w:rsid w:val="00AC362B"/>
    <w:rsid w:val="00AC42CC"/>
    <w:rsid w:val="00AC49E0"/>
    <w:rsid w:val="00AC5FC9"/>
    <w:rsid w:val="00AC6204"/>
    <w:rsid w:val="00AC629B"/>
    <w:rsid w:val="00AC651E"/>
    <w:rsid w:val="00AC6709"/>
    <w:rsid w:val="00AC6997"/>
    <w:rsid w:val="00AC6DAA"/>
    <w:rsid w:val="00AC6E2E"/>
    <w:rsid w:val="00AC7191"/>
    <w:rsid w:val="00AC7944"/>
    <w:rsid w:val="00AD0098"/>
    <w:rsid w:val="00AD0510"/>
    <w:rsid w:val="00AD0E0E"/>
    <w:rsid w:val="00AD1558"/>
    <w:rsid w:val="00AD19E7"/>
    <w:rsid w:val="00AD20C2"/>
    <w:rsid w:val="00AD2291"/>
    <w:rsid w:val="00AD22B7"/>
    <w:rsid w:val="00AD27D9"/>
    <w:rsid w:val="00AD2833"/>
    <w:rsid w:val="00AD3710"/>
    <w:rsid w:val="00AD3C38"/>
    <w:rsid w:val="00AD4494"/>
    <w:rsid w:val="00AD4BBD"/>
    <w:rsid w:val="00AD505D"/>
    <w:rsid w:val="00AD6591"/>
    <w:rsid w:val="00AD6698"/>
    <w:rsid w:val="00AD66F1"/>
    <w:rsid w:val="00AD6D35"/>
    <w:rsid w:val="00AD79FA"/>
    <w:rsid w:val="00AD7E8C"/>
    <w:rsid w:val="00AE01CA"/>
    <w:rsid w:val="00AE0A3C"/>
    <w:rsid w:val="00AE0F27"/>
    <w:rsid w:val="00AE10C8"/>
    <w:rsid w:val="00AE1749"/>
    <w:rsid w:val="00AE1752"/>
    <w:rsid w:val="00AE183C"/>
    <w:rsid w:val="00AE1DF0"/>
    <w:rsid w:val="00AE271E"/>
    <w:rsid w:val="00AE2BF8"/>
    <w:rsid w:val="00AE33FE"/>
    <w:rsid w:val="00AE3FCC"/>
    <w:rsid w:val="00AE4B0F"/>
    <w:rsid w:val="00AE5AED"/>
    <w:rsid w:val="00AE5B38"/>
    <w:rsid w:val="00AE6572"/>
    <w:rsid w:val="00AE6B74"/>
    <w:rsid w:val="00AE713C"/>
    <w:rsid w:val="00AE7BDB"/>
    <w:rsid w:val="00AF0748"/>
    <w:rsid w:val="00AF1EA8"/>
    <w:rsid w:val="00AF4059"/>
    <w:rsid w:val="00AF429A"/>
    <w:rsid w:val="00AF4487"/>
    <w:rsid w:val="00AF455A"/>
    <w:rsid w:val="00AF7B3A"/>
    <w:rsid w:val="00AF7FED"/>
    <w:rsid w:val="00B00003"/>
    <w:rsid w:val="00B00293"/>
    <w:rsid w:val="00B00CA8"/>
    <w:rsid w:val="00B00F95"/>
    <w:rsid w:val="00B00FDD"/>
    <w:rsid w:val="00B01A7C"/>
    <w:rsid w:val="00B02360"/>
    <w:rsid w:val="00B033DD"/>
    <w:rsid w:val="00B03A4E"/>
    <w:rsid w:val="00B04F06"/>
    <w:rsid w:val="00B05D3C"/>
    <w:rsid w:val="00B05D42"/>
    <w:rsid w:val="00B0606B"/>
    <w:rsid w:val="00B06515"/>
    <w:rsid w:val="00B0762D"/>
    <w:rsid w:val="00B07BCB"/>
    <w:rsid w:val="00B127E9"/>
    <w:rsid w:val="00B13084"/>
    <w:rsid w:val="00B134B6"/>
    <w:rsid w:val="00B13728"/>
    <w:rsid w:val="00B138E1"/>
    <w:rsid w:val="00B139B2"/>
    <w:rsid w:val="00B14A85"/>
    <w:rsid w:val="00B14BE3"/>
    <w:rsid w:val="00B16C65"/>
    <w:rsid w:val="00B171A4"/>
    <w:rsid w:val="00B17A97"/>
    <w:rsid w:val="00B21911"/>
    <w:rsid w:val="00B21A16"/>
    <w:rsid w:val="00B222A5"/>
    <w:rsid w:val="00B22A24"/>
    <w:rsid w:val="00B22F4C"/>
    <w:rsid w:val="00B23171"/>
    <w:rsid w:val="00B235B5"/>
    <w:rsid w:val="00B23FC1"/>
    <w:rsid w:val="00B240EF"/>
    <w:rsid w:val="00B243B0"/>
    <w:rsid w:val="00B24473"/>
    <w:rsid w:val="00B24658"/>
    <w:rsid w:val="00B25531"/>
    <w:rsid w:val="00B25884"/>
    <w:rsid w:val="00B2616D"/>
    <w:rsid w:val="00B262E9"/>
    <w:rsid w:val="00B26BB6"/>
    <w:rsid w:val="00B30B8D"/>
    <w:rsid w:val="00B30E3C"/>
    <w:rsid w:val="00B313CA"/>
    <w:rsid w:val="00B31574"/>
    <w:rsid w:val="00B31AE2"/>
    <w:rsid w:val="00B31F47"/>
    <w:rsid w:val="00B3211C"/>
    <w:rsid w:val="00B323C3"/>
    <w:rsid w:val="00B32857"/>
    <w:rsid w:val="00B328D3"/>
    <w:rsid w:val="00B3319B"/>
    <w:rsid w:val="00B333CE"/>
    <w:rsid w:val="00B34373"/>
    <w:rsid w:val="00B34B5A"/>
    <w:rsid w:val="00B35BB3"/>
    <w:rsid w:val="00B3614D"/>
    <w:rsid w:val="00B363DA"/>
    <w:rsid w:val="00B36DBA"/>
    <w:rsid w:val="00B36EB3"/>
    <w:rsid w:val="00B379DF"/>
    <w:rsid w:val="00B37E3A"/>
    <w:rsid w:val="00B37FA7"/>
    <w:rsid w:val="00B40919"/>
    <w:rsid w:val="00B41E02"/>
    <w:rsid w:val="00B41EE9"/>
    <w:rsid w:val="00B425E6"/>
    <w:rsid w:val="00B42701"/>
    <w:rsid w:val="00B42905"/>
    <w:rsid w:val="00B42D0C"/>
    <w:rsid w:val="00B4339E"/>
    <w:rsid w:val="00B435C2"/>
    <w:rsid w:val="00B43AF6"/>
    <w:rsid w:val="00B43D1E"/>
    <w:rsid w:val="00B44207"/>
    <w:rsid w:val="00B446F7"/>
    <w:rsid w:val="00B44FC8"/>
    <w:rsid w:val="00B4555D"/>
    <w:rsid w:val="00B46096"/>
    <w:rsid w:val="00B46B62"/>
    <w:rsid w:val="00B46F2F"/>
    <w:rsid w:val="00B471E3"/>
    <w:rsid w:val="00B4746C"/>
    <w:rsid w:val="00B518B8"/>
    <w:rsid w:val="00B51D19"/>
    <w:rsid w:val="00B53E53"/>
    <w:rsid w:val="00B558EB"/>
    <w:rsid w:val="00B55DED"/>
    <w:rsid w:val="00B55E20"/>
    <w:rsid w:val="00B569FE"/>
    <w:rsid w:val="00B5726F"/>
    <w:rsid w:val="00B5738D"/>
    <w:rsid w:val="00B57D98"/>
    <w:rsid w:val="00B57FB5"/>
    <w:rsid w:val="00B6081D"/>
    <w:rsid w:val="00B608C6"/>
    <w:rsid w:val="00B617D5"/>
    <w:rsid w:val="00B61C58"/>
    <w:rsid w:val="00B61D65"/>
    <w:rsid w:val="00B6256F"/>
    <w:rsid w:val="00B62D40"/>
    <w:rsid w:val="00B6490A"/>
    <w:rsid w:val="00B64A47"/>
    <w:rsid w:val="00B652DC"/>
    <w:rsid w:val="00B65807"/>
    <w:rsid w:val="00B65C6A"/>
    <w:rsid w:val="00B66138"/>
    <w:rsid w:val="00B6625D"/>
    <w:rsid w:val="00B662B6"/>
    <w:rsid w:val="00B66923"/>
    <w:rsid w:val="00B70A69"/>
    <w:rsid w:val="00B71447"/>
    <w:rsid w:val="00B73613"/>
    <w:rsid w:val="00B7445D"/>
    <w:rsid w:val="00B7502D"/>
    <w:rsid w:val="00B750F8"/>
    <w:rsid w:val="00B75960"/>
    <w:rsid w:val="00B7625F"/>
    <w:rsid w:val="00B76CF7"/>
    <w:rsid w:val="00B8031F"/>
    <w:rsid w:val="00B807FA"/>
    <w:rsid w:val="00B80F4A"/>
    <w:rsid w:val="00B81B0E"/>
    <w:rsid w:val="00B81C0B"/>
    <w:rsid w:val="00B81F7A"/>
    <w:rsid w:val="00B825DF"/>
    <w:rsid w:val="00B8269E"/>
    <w:rsid w:val="00B82ECF"/>
    <w:rsid w:val="00B82FE0"/>
    <w:rsid w:val="00B83234"/>
    <w:rsid w:val="00B832AB"/>
    <w:rsid w:val="00B83BA2"/>
    <w:rsid w:val="00B83D59"/>
    <w:rsid w:val="00B84366"/>
    <w:rsid w:val="00B84474"/>
    <w:rsid w:val="00B84C87"/>
    <w:rsid w:val="00B8509C"/>
    <w:rsid w:val="00B855A7"/>
    <w:rsid w:val="00B85E2F"/>
    <w:rsid w:val="00B85ED8"/>
    <w:rsid w:val="00B87ECC"/>
    <w:rsid w:val="00B90745"/>
    <w:rsid w:val="00B90B4A"/>
    <w:rsid w:val="00B91127"/>
    <w:rsid w:val="00B91228"/>
    <w:rsid w:val="00B91577"/>
    <w:rsid w:val="00B92644"/>
    <w:rsid w:val="00B927FC"/>
    <w:rsid w:val="00B93535"/>
    <w:rsid w:val="00B937DA"/>
    <w:rsid w:val="00B94141"/>
    <w:rsid w:val="00B942C6"/>
    <w:rsid w:val="00B9445A"/>
    <w:rsid w:val="00B946A6"/>
    <w:rsid w:val="00B94B82"/>
    <w:rsid w:val="00B9548F"/>
    <w:rsid w:val="00B95918"/>
    <w:rsid w:val="00B9591A"/>
    <w:rsid w:val="00B95C24"/>
    <w:rsid w:val="00B95E18"/>
    <w:rsid w:val="00B9610D"/>
    <w:rsid w:val="00B963D7"/>
    <w:rsid w:val="00B9641B"/>
    <w:rsid w:val="00B965F4"/>
    <w:rsid w:val="00B96AF6"/>
    <w:rsid w:val="00B96CE1"/>
    <w:rsid w:val="00B977F8"/>
    <w:rsid w:val="00B97C86"/>
    <w:rsid w:val="00B97DD5"/>
    <w:rsid w:val="00BA01CC"/>
    <w:rsid w:val="00BA03DC"/>
    <w:rsid w:val="00BA0444"/>
    <w:rsid w:val="00BA0719"/>
    <w:rsid w:val="00BA0C6E"/>
    <w:rsid w:val="00BA1AE8"/>
    <w:rsid w:val="00BA1E74"/>
    <w:rsid w:val="00BA1F86"/>
    <w:rsid w:val="00BA27CF"/>
    <w:rsid w:val="00BA2FAC"/>
    <w:rsid w:val="00BA3A5D"/>
    <w:rsid w:val="00BA4929"/>
    <w:rsid w:val="00BA6783"/>
    <w:rsid w:val="00BA6951"/>
    <w:rsid w:val="00BA6D32"/>
    <w:rsid w:val="00BA7A0C"/>
    <w:rsid w:val="00BB021B"/>
    <w:rsid w:val="00BB04D0"/>
    <w:rsid w:val="00BB1754"/>
    <w:rsid w:val="00BB22A2"/>
    <w:rsid w:val="00BB31D9"/>
    <w:rsid w:val="00BB44F6"/>
    <w:rsid w:val="00BB5473"/>
    <w:rsid w:val="00BB59A4"/>
    <w:rsid w:val="00BB5B66"/>
    <w:rsid w:val="00BB62A1"/>
    <w:rsid w:val="00BC01FD"/>
    <w:rsid w:val="00BC099D"/>
    <w:rsid w:val="00BC0F55"/>
    <w:rsid w:val="00BC19EF"/>
    <w:rsid w:val="00BC2AFE"/>
    <w:rsid w:val="00BC3148"/>
    <w:rsid w:val="00BC3884"/>
    <w:rsid w:val="00BC3CF7"/>
    <w:rsid w:val="00BC42BE"/>
    <w:rsid w:val="00BC47A0"/>
    <w:rsid w:val="00BC486C"/>
    <w:rsid w:val="00BC5437"/>
    <w:rsid w:val="00BC5E41"/>
    <w:rsid w:val="00BC6588"/>
    <w:rsid w:val="00BC764F"/>
    <w:rsid w:val="00BC767B"/>
    <w:rsid w:val="00BD0E55"/>
    <w:rsid w:val="00BD12E2"/>
    <w:rsid w:val="00BD22EF"/>
    <w:rsid w:val="00BD35ED"/>
    <w:rsid w:val="00BD392C"/>
    <w:rsid w:val="00BD3B2E"/>
    <w:rsid w:val="00BD4550"/>
    <w:rsid w:val="00BD5437"/>
    <w:rsid w:val="00BD587E"/>
    <w:rsid w:val="00BD5A06"/>
    <w:rsid w:val="00BD7035"/>
    <w:rsid w:val="00BD711F"/>
    <w:rsid w:val="00BD71C7"/>
    <w:rsid w:val="00BD7AD2"/>
    <w:rsid w:val="00BE0897"/>
    <w:rsid w:val="00BE13C7"/>
    <w:rsid w:val="00BE1DB8"/>
    <w:rsid w:val="00BE233E"/>
    <w:rsid w:val="00BE264F"/>
    <w:rsid w:val="00BE26AD"/>
    <w:rsid w:val="00BE29BB"/>
    <w:rsid w:val="00BE3498"/>
    <w:rsid w:val="00BE3AB5"/>
    <w:rsid w:val="00BE4163"/>
    <w:rsid w:val="00BE4201"/>
    <w:rsid w:val="00BE46FE"/>
    <w:rsid w:val="00BE4D5C"/>
    <w:rsid w:val="00BE4E3C"/>
    <w:rsid w:val="00BE5013"/>
    <w:rsid w:val="00BE51F2"/>
    <w:rsid w:val="00BE56DB"/>
    <w:rsid w:val="00BE5D8E"/>
    <w:rsid w:val="00BE63D9"/>
    <w:rsid w:val="00BE65E0"/>
    <w:rsid w:val="00BF0496"/>
    <w:rsid w:val="00BF0B50"/>
    <w:rsid w:val="00BF0BBB"/>
    <w:rsid w:val="00BF1122"/>
    <w:rsid w:val="00BF1136"/>
    <w:rsid w:val="00BF1B05"/>
    <w:rsid w:val="00BF1E3C"/>
    <w:rsid w:val="00BF1EF5"/>
    <w:rsid w:val="00BF1F7E"/>
    <w:rsid w:val="00BF2ADC"/>
    <w:rsid w:val="00BF2BF8"/>
    <w:rsid w:val="00BF2C97"/>
    <w:rsid w:val="00BF30B7"/>
    <w:rsid w:val="00BF3854"/>
    <w:rsid w:val="00BF3AC4"/>
    <w:rsid w:val="00BF3DB9"/>
    <w:rsid w:val="00BF3FDD"/>
    <w:rsid w:val="00BF460D"/>
    <w:rsid w:val="00BF54A5"/>
    <w:rsid w:val="00BF5790"/>
    <w:rsid w:val="00BF5B73"/>
    <w:rsid w:val="00BF78A4"/>
    <w:rsid w:val="00C00FA1"/>
    <w:rsid w:val="00C012ED"/>
    <w:rsid w:val="00C02C1E"/>
    <w:rsid w:val="00C0347A"/>
    <w:rsid w:val="00C047CA"/>
    <w:rsid w:val="00C0518C"/>
    <w:rsid w:val="00C061D2"/>
    <w:rsid w:val="00C0665D"/>
    <w:rsid w:val="00C105A6"/>
    <w:rsid w:val="00C108D3"/>
    <w:rsid w:val="00C108E9"/>
    <w:rsid w:val="00C10A07"/>
    <w:rsid w:val="00C10AB2"/>
    <w:rsid w:val="00C11011"/>
    <w:rsid w:val="00C11DDC"/>
    <w:rsid w:val="00C120E9"/>
    <w:rsid w:val="00C12963"/>
    <w:rsid w:val="00C13543"/>
    <w:rsid w:val="00C13AD9"/>
    <w:rsid w:val="00C14CEF"/>
    <w:rsid w:val="00C157C0"/>
    <w:rsid w:val="00C1581D"/>
    <w:rsid w:val="00C158A9"/>
    <w:rsid w:val="00C1711C"/>
    <w:rsid w:val="00C17FD0"/>
    <w:rsid w:val="00C20A5F"/>
    <w:rsid w:val="00C21A7F"/>
    <w:rsid w:val="00C2277F"/>
    <w:rsid w:val="00C22A39"/>
    <w:rsid w:val="00C234C1"/>
    <w:rsid w:val="00C23C7E"/>
    <w:rsid w:val="00C23C98"/>
    <w:rsid w:val="00C23E56"/>
    <w:rsid w:val="00C241A9"/>
    <w:rsid w:val="00C24544"/>
    <w:rsid w:val="00C24E45"/>
    <w:rsid w:val="00C24EAE"/>
    <w:rsid w:val="00C2504C"/>
    <w:rsid w:val="00C250DA"/>
    <w:rsid w:val="00C25C9E"/>
    <w:rsid w:val="00C261B5"/>
    <w:rsid w:val="00C265EE"/>
    <w:rsid w:val="00C271F3"/>
    <w:rsid w:val="00C27D9B"/>
    <w:rsid w:val="00C30386"/>
    <w:rsid w:val="00C3075B"/>
    <w:rsid w:val="00C30ACA"/>
    <w:rsid w:val="00C30DB2"/>
    <w:rsid w:val="00C3163B"/>
    <w:rsid w:val="00C31DBF"/>
    <w:rsid w:val="00C31E30"/>
    <w:rsid w:val="00C31FDE"/>
    <w:rsid w:val="00C32EB0"/>
    <w:rsid w:val="00C33611"/>
    <w:rsid w:val="00C34832"/>
    <w:rsid w:val="00C34E04"/>
    <w:rsid w:val="00C35180"/>
    <w:rsid w:val="00C35BE1"/>
    <w:rsid w:val="00C35C65"/>
    <w:rsid w:val="00C35DBB"/>
    <w:rsid w:val="00C35DE0"/>
    <w:rsid w:val="00C36096"/>
    <w:rsid w:val="00C369D0"/>
    <w:rsid w:val="00C379C5"/>
    <w:rsid w:val="00C40208"/>
    <w:rsid w:val="00C40686"/>
    <w:rsid w:val="00C40A93"/>
    <w:rsid w:val="00C40BDC"/>
    <w:rsid w:val="00C412BD"/>
    <w:rsid w:val="00C43285"/>
    <w:rsid w:val="00C432BA"/>
    <w:rsid w:val="00C43C24"/>
    <w:rsid w:val="00C44675"/>
    <w:rsid w:val="00C45009"/>
    <w:rsid w:val="00C45036"/>
    <w:rsid w:val="00C453E6"/>
    <w:rsid w:val="00C4591C"/>
    <w:rsid w:val="00C459B8"/>
    <w:rsid w:val="00C45A8A"/>
    <w:rsid w:val="00C46241"/>
    <w:rsid w:val="00C463B3"/>
    <w:rsid w:val="00C47E83"/>
    <w:rsid w:val="00C507DE"/>
    <w:rsid w:val="00C51A62"/>
    <w:rsid w:val="00C51A75"/>
    <w:rsid w:val="00C51AE8"/>
    <w:rsid w:val="00C51BA4"/>
    <w:rsid w:val="00C51E71"/>
    <w:rsid w:val="00C52E06"/>
    <w:rsid w:val="00C5326B"/>
    <w:rsid w:val="00C57620"/>
    <w:rsid w:val="00C57C8F"/>
    <w:rsid w:val="00C57D1E"/>
    <w:rsid w:val="00C57F23"/>
    <w:rsid w:val="00C618EA"/>
    <w:rsid w:val="00C61C88"/>
    <w:rsid w:val="00C63093"/>
    <w:rsid w:val="00C63782"/>
    <w:rsid w:val="00C63FA0"/>
    <w:rsid w:val="00C6482C"/>
    <w:rsid w:val="00C64922"/>
    <w:rsid w:val="00C654DF"/>
    <w:rsid w:val="00C661C0"/>
    <w:rsid w:val="00C661D2"/>
    <w:rsid w:val="00C6676C"/>
    <w:rsid w:val="00C6691E"/>
    <w:rsid w:val="00C670AD"/>
    <w:rsid w:val="00C67514"/>
    <w:rsid w:val="00C704A2"/>
    <w:rsid w:val="00C7055B"/>
    <w:rsid w:val="00C70A5D"/>
    <w:rsid w:val="00C70CFC"/>
    <w:rsid w:val="00C7104E"/>
    <w:rsid w:val="00C717E5"/>
    <w:rsid w:val="00C71CF6"/>
    <w:rsid w:val="00C72702"/>
    <w:rsid w:val="00C72CBC"/>
    <w:rsid w:val="00C7359E"/>
    <w:rsid w:val="00C73D91"/>
    <w:rsid w:val="00C73F2C"/>
    <w:rsid w:val="00C7417E"/>
    <w:rsid w:val="00C745D3"/>
    <w:rsid w:val="00C74C88"/>
    <w:rsid w:val="00C74D20"/>
    <w:rsid w:val="00C75641"/>
    <w:rsid w:val="00C75A87"/>
    <w:rsid w:val="00C75AB2"/>
    <w:rsid w:val="00C75B2A"/>
    <w:rsid w:val="00C76059"/>
    <w:rsid w:val="00C77382"/>
    <w:rsid w:val="00C779F7"/>
    <w:rsid w:val="00C77DC3"/>
    <w:rsid w:val="00C80295"/>
    <w:rsid w:val="00C805C8"/>
    <w:rsid w:val="00C808A5"/>
    <w:rsid w:val="00C81240"/>
    <w:rsid w:val="00C814DE"/>
    <w:rsid w:val="00C81D61"/>
    <w:rsid w:val="00C82059"/>
    <w:rsid w:val="00C8230A"/>
    <w:rsid w:val="00C826AB"/>
    <w:rsid w:val="00C82F3E"/>
    <w:rsid w:val="00C82F7A"/>
    <w:rsid w:val="00C83AC6"/>
    <w:rsid w:val="00C8483A"/>
    <w:rsid w:val="00C851D1"/>
    <w:rsid w:val="00C85991"/>
    <w:rsid w:val="00C85F5F"/>
    <w:rsid w:val="00C865C3"/>
    <w:rsid w:val="00C86AA3"/>
    <w:rsid w:val="00C87422"/>
    <w:rsid w:val="00C87430"/>
    <w:rsid w:val="00C87D64"/>
    <w:rsid w:val="00C87E97"/>
    <w:rsid w:val="00C9081B"/>
    <w:rsid w:val="00C90B80"/>
    <w:rsid w:val="00C91501"/>
    <w:rsid w:val="00C91F84"/>
    <w:rsid w:val="00C9422A"/>
    <w:rsid w:val="00C9432A"/>
    <w:rsid w:val="00C94848"/>
    <w:rsid w:val="00C9517A"/>
    <w:rsid w:val="00C95511"/>
    <w:rsid w:val="00C95EB5"/>
    <w:rsid w:val="00C9614D"/>
    <w:rsid w:val="00C96A9F"/>
    <w:rsid w:val="00C97F23"/>
    <w:rsid w:val="00CA0704"/>
    <w:rsid w:val="00CA1C3C"/>
    <w:rsid w:val="00CA25B7"/>
    <w:rsid w:val="00CA2719"/>
    <w:rsid w:val="00CA2816"/>
    <w:rsid w:val="00CA282A"/>
    <w:rsid w:val="00CA2FBA"/>
    <w:rsid w:val="00CA3376"/>
    <w:rsid w:val="00CA4130"/>
    <w:rsid w:val="00CA4592"/>
    <w:rsid w:val="00CA67BF"/>
    <w:rsid w:val="00CA754A"/>
    <w:rsid w:val="00CA7F96"/>
    <w:rsid w:val="00CB0592"/>
    <w:rsid w:val="00CB0F18"/>
    <w:rsid w:val="00CB1A42"/>
    <w:rsid w:val="00CB23DB"/>
    <w:rsid w:val="00CB26D9"/>
    <w:rsid w:val="00CB2775"/>
    <w:rsid w:val="00CB397B"/>
    <w:rsid w:val="00CB5191"/>
    <w:rsid w:val="00CB5D03"/>
    <w:rsid w:val="00CB5DE6"/>
    <w:rsid w:val="00CB608F"/>
    <w:rsid w:val="00CB612C"/>
    <w:rsid w:val="00CB6994"/>
    <w:rsid w:val="00CB69D4"/>
    <w:rsid w:val="00CB70E2"/>
    <w:rsid w:val="00CC0026"/>
    <w:rsid w:val="00CC0682"/>
    <w:rsid w:val="00CC0723"/>
    <w:rsid w:val="00CC088B"/>
    <w:rsid w:val="00CC134F"/>
    <w:rsid w:val="00CC28DD"/>
    <w:rsid w:val="00CC32B7"/>
    <w:rsid w:val="00CC37B7"/>
    <w:rsid w:val="00CC3989"/>
    <w:rsid w:val="00CC44D4"/>
    <w:rsid w:val="00CC48B8"/>
    <w:rsid w:val="00CC5C85"/>
    <w:rsid w:val="00CC5DFC"/>
    <w:rsid w:val="00CC6198"/>
    <w:rsid w:val="00CC6776"/>
    <w:rsid w:val="00CC6F26"/>
    <w:rsid w:val="00CC70DD"/>
    <w:rsid w:val="00CC71B1"/>
    <w:rsid w:val="00CC7D23"/>
    <w:rsid w:val="00CD059F"/>
    <w:rsid w:val="00CD1473"/>
    <w:rsid w:val="00CD17D6"/>
    <w:rsid w:val="00CD1CA7"/>
    <w:rsid w:val="00CD2A3C"/>
    <w:rsid w:val="00CD398C"/>
    <w:rsid w:val="00CD3DBC"/>
    <w:rsid w:val="00CD5B64"/>
    <w:rsid w:val="00CD62E0"/>
    <w:rsid w:val="00CD65C1"/>
    <w:rsid w:val="00CD6CDC"/>
    <w:rsid w:val="00CD70F7"/>
    <w:rsid w:val="00CD7655"/>
    <w:rsid w:val="00CD7910"/>
    <w:rsid w:val="00CE035D"/>
    <w:rsid w:val="00CE04DC"/>
    <w:rsid w:val="00CE06EA"/>
    <w:rsid w:val="00CE0EA7"/>
    <w:rsid w:val="00CE1101"/>
    <w:rsid w:val="00CE1ED1"/>
    <w:rsid w:val="00CE242F"/>
    <w:rsid w:val="00CE2C98"/>
    <w:rsid w:val="00CE33BC"/>
    <w:rsid w:val="00CE34E7"/>
    <w:rsid w:val="00CE3AFE"/>
    <w:rsid w:val="00CE3DCB"/>
    <w:rsid w:val="00CE47DF"/>
    <w:rsid w:val="00CE4E03"/>
    <w:rsid w:val="00CE4F4C"/>
    <w:rsid w:val="00CE50F0"/>
    <w:rsid w:val="00CE62BA"/>
    <w:rsid w:val="00CE69A4"/>
    <w:rsid w:val="00CE7B65"/>
    <w:rsid w:val="00CF02E8"/>
    <w:rsid w:val="00CF0D2A"/>
    <w:rsid w:val="00CF0E22"/>
    <w:rsid w:val="00CF18B3"/>
    <w:rsid w:val="00CF1A75"/>
    <w:rsid w:val="00CF1B8C"/>
    <w:rsid w:val="00CF1FEE"/>
    <w:rsid w:val="00CF2D73"/>
    <w:rsid w:val="00CF2E67"/>
    <w:rsid w:val="00CF2F63"/>
    <w:rsid w:val="00CF38C9"/>
    <w:rsid w:val="00CF39D1"/>
    <w:rsid w:val="00CF44DC"/>
    <w:rsid w:val="00CF5B39"/>
    <w:rsid w:val="00CF5CC4"/>
    <w:rsid w:val="00CF5CCC"/>
    <w:rsid w:val="00CF60A0"/>
    <w:rsid w:val="00CF6AF8"/>
    <w:rsid w:val="00CF6F6F"/>
    <w:rsid w:val="00CF6F86"/>
    <w:rsid w:val="00CF7268"/>
    <w:rsid w:val="00D00402"/>
    <w:rsid w:val="00D004E5"/>
    <w:rsid w:val="00D004F4"/>
    <w:rsid w:val="00D00676"/>
    <w:rsid w:val="00D008CB"/>
    <w:rsid w:val="00D00FAF"/>
    <w:rsid w:val="00D010AF"/>
    <w:rsid w:val="00D011BB"/>
    <w:rsid w:val="00D01822"/>
    <w:rsid w:val="00D01FE7"/>
    <w:rsid w:val="00D0265E"/>
    <w:rsid w:val="00D026E9"/>
    <w:rsid w:val="00D02DD1"/>
    <w:rsid w:val="00D03302"/>
    <w:rsid w:val="00D03F26"/>
    <w:rsid w:val="00D0433D"/>
    <w:rsid w:val="00D04A75"/>
    <w:rsid w:val="00D05567"/>
    <w:rsid w:val="00D061EE"/>
    <w:rsid w:val="00D06541"/>
    <w:rsid w:val="00D06A61"/>
    <w:rsid w:val="00D06CFA"/>
    <w:rsid w:val="00D07722"/>
    <w:rsid w:val="00D07CC1"/>
    <w:rsid w:val="00D07E6B"/>
    <w:rsid w:val="00D10164"/>
    <w:rsid w:val="00D11059"/>
    <w:rsid w:val="00D1158F"/>
    <w:rsid w:val="00D11893"/>
    <w:rsid w:val="00D12098"/>
    <w:rsid w:val="00D123D8"/>
    <w:rsid w:val="00D12978"/>
    <w:rsid w:val="00D13A32"/>
    <w:rsid w:val="00D13D91"/>
    <w:rsid w:val="00D14D39"/>
    <w:rsid w:val="00D15B53"/>
    <w:rsid w:val="00D15DD0"/>
    <w:rsid w:val="00D1667A"/>
    <w:rsid w:val="00D16CA8"/>
    <w:rsid w:val="00D17221"/>
    <w:rsid w:val="00D207D4"/>
    <w:rsid w:val="00D208E7"/>
    <w:rsid w:val="00D20FC0"/>
    <w:rsid w:val="00D21442"/>
    <w:rsid w:val="00D214B5"/>
    <w:rsid w:val="00D219CB"/>
    <w:rsid w:val="00D231D5"/>
    <w:rsid w:val="00D23DD9"/>
    <w:rsid w:val="00D24021"/>
    <w:rsid w:val="00D25741"/>
    <w:rsid w:val="00D2678D"/>
    <w:rsid w:val="00D26C12"/>
    <w:rsid w:val="00D26F59"/>
    <w:rsid w:val="00D2717F"/>
    <w:rsid w:val="00D27BB6"/>
    <w:rsid w:val="00D308B1"/>
    <w:rsid w:val="00D30CCA"/>
    <w:rsid w:val="00D30ECC"/>
    <w:rsid w:val="00D31C38"/>
    <w:rsid w:val="00D31F91"/>
    <w:rsid w:val="00D32B4E"/>
    <w:rsid w:val="00D32ECE"/>
    <w:rsid w:val="00D35121"/>
    <w:rsid w:val="00D375A7"/>
    <w:rsid w:val="00D40B7B"/>
    <w:rsid w:val="00D40B87"/>
    <w:rsid w:val="00D40C2E"/>
    <w:rsid w:val="00D40FD8"/>
    <w:rsid w:val="00D4115B"/>
    <w:rsid w:val="00D414E5"/>
    <w:rsid w:val="00D41ADB"/>
    <w:rsid w:val="00D42CB9"/>
    <w:rsid w:val="00D43737"/>
    <w:rsid w:val="00D44539"/>
    <w:rsid w:val="00D445C8"/>
    <w:rsid w:val="00D447DD"/>
    <w:rsid w:val="00D447ED"/>
    <w:rsid w:val="00D45445"/>
    <w:rsid w:val="00D45639"/>
    <w:rsid w:val="00D45B61"/>
    <w:rsid w:val="00D4643B"/>
    <w:rsid w:val="00D46603"/>
    <w:rsid w:val="00D4679A"/>
    <w:rsid w:val="00D468F5"/>
    <w:rsid w:val="00D469E6"/>
    <w:rsid w:val="00D46BC6"/>
    <w:rsid w:val="00D46E93"/>
    <w:rsid w:val="00D46F23"/>
    <w:rsid w:val="00D478C1"/>
    <w:rsid w:val="00D47E0B"/>
    <w:rsid w:val="00D47F9F"/>
    <w:rsid w:val="00D5065B"/>
    <w:rsid w:val="00D511F9"/>
    <w:rsid w:val="00D51458"/>
    <w:rsid w:val="00D5151A"/>
    <w:rsid w:val="00D5166C"/>
    <w:rsid w:val="00D52612"/>
    <w:rsid w:val="00D529F5"/>
    <w:rsid w:val="00D53874"/>
    <w:rsid w:val="00D539CF"/>
    <w:rsid w:val="00D53D20"/>
    <w:rsid w:val="00D53F0B"/>
    <w:rsid w:val="00D54131"/>
    <w:rsid w:val="00D54293"/>
    <w:rsid w:val="00D544A1"/>
    <w:rsid w:val="00D54E71"/>
    <w:rsid w:val="00D55010"/>
    <w:rsid w:val="00D56212"/>
    <w:rsid w:val="00D5637C"/>
    <w:rsid w:val="00D5689B"/>
    <w:rsid w:val="00D5752C"/>
    <w:rsid w:val="00D577AD"/>
    <w:rsid w:val="00D60DC3"/>
    <w:rsid w:val="00D619C2"/>
    <w:rsid w:val="00D61ACC"/>
    <w:rsid w:val="00D61F8A"/>
    <w:rsid w:val="00D6299B"/>
    <w:rsid w:val="00D63539"/>
    <w:rsid w:val="00D63587"/>
    <w:rsid w:val="00D63812"/>
    <w:rsid w:val="00D63BD2"/>
    <w:rsid w:val="00D6622C"/>
    <w:rsid w:val="00D6630E"/>
    <w:rsid w:val="00D663DD"/>
    <w:rsid w:val="00D664A6"/>
    <w:rsid w:val="00D668D5"/>
    <w:rsid w:val="00D67388"/>
    <w:rsid w:val="00D67563"/>
    <w:rsid w:val="00D705A7"/>
    <w:rsid w:val="00D71D14"/>
    <w:rsid w:val="00D72395"/>
    <w:rsid w:val="00D7321B"/>
    <w:rsid w:val="00D73560"/>
    <w:rsid w:val="00D73783"/>
    <w:rsid w:val="00D739D9"/>
    <w:rsid w:val="00D7439D"/>
    <w:rsid w:val="00D74552"/>
    <w:rsid w:val="00D74F40"/>
    <w:rsid w:val="00D75081"/>
    <w:rsid w:val="00D7532D"/>
    <w:rsid w:val="00D75C2A"/>
    <w:rsid w:val="00D76215"/>
    <w:rsid w:val="00D7669F"/>
    <w:rsid w:val="00D77022"/>
    <w:rsid w:val="00D77428"/>
    <w:rsid w:val="00D77747"/>
    <w:rsid w:val="00D80A0C"/>
    <w:rsid w:val="00D81FF2"/>
    <w:rsid w:val="00D8289A"/>
    <w:rsid w:val="00D82EF2"/>
    <w:rsid w:val="00D83ACB"/>
    <w:rsid w:val="00D8400F"/>
    <w:rsid w:val="00D844EF"/>
    <w:rsid w:val="00D86B44"/>
    <w:rsid w:val="00D86EC8"/>
    <w:rsid w:val="00D8706D"/>
    <w:rsid w:val="00D877AE"/>
    <w:rsid w:val="00D87D19"/>
    <w:rsid w:val="00D87F4F"/>
    <w:rsid w:val="00D9057F"/>
    <w:rsid w:val="00D90EDE"/>
    <w:rsid w:val="00D90FB9"/>
    <w:rsid w:val="00D92E59"/>
    <w:rsid w:val="00D94579"/>
    <w:rsid w:val="00D949B5"/>
    <w:rsid w:val="00D95FF7"/>
    <w:rsid w:val="00D9648C"/>
    <w:rsid w:val="00D96EFC"/>
    <w:rsid w:val="00D9794A"/>
    <w:rsid w:val="00DA086B"/>
    <w:rsid w:val="00DA08BE"/>
    <w:rsid w:val="00DA0AA0"/>
    <w:rsid w:val="00DA1488"/>
    <w:rsid w:val="00DA20EB"/>
    <w:rsid w:val="00DA29F2"/>
    <w:rsid w:val="00DA2E96"/>
    <w:rsid w:val="00DA341D"/>
    <w:rsid w:val="00DA45D3"/>
    <w:rsid w:val="00DA4666"/>
    <w:rsid w:val="00DA4E72"/>
    <w:rsid w:val="00DA5F5D"/>
    <w:rsid w:val="00DA6660"/>
    <w:rsid w:val="00DA6E5B"/>
    <w:rsid w:val="00DA75EF"/>
    <w:rsid w:val="00DB08BB"/>
    <w:rsid w:val="00DB1027"/>
    <w:rsid w:val="00DB1826"/>
    <w:rsid w:val="00DB1AF1"/>
    <w:rsid w:val="00DB1B6C"/>
    <w:rsid w:val="00DB1C8F"/>
    <w:rsid w:val="00DB1D7A"/>
    <w:rsid w:val="00DB212B"/>
    <w:rsid w:val="00DB2A03"/>
    <w:rsid w:val="00DB2A62"/>
    <w:rsid w:val="00DB2EFF"/>
    <w:rsid w:val="00DB38B4"/>
    <w:rsid w:val="00DB3B0E"/>
    <w:rsid w:val="00DB4A1C"/>
    <w:rsid w:val="00DB4AC4"/>
    <w:rsid w:val="00DB55DF"/>
    <w:rsid w:val="00DB5762"/>
    <w:rsid w:val="00DB5769"/>
    <w:rsid w:val="00DB66BD"/>
    <w:rsid w:val="00DB677C"/>
    <w:rsid w:val="00DB7706"/>
    <w:rsid w:val="00DB7ABE"/>
    <w:rsid w:val="00DB7DC6"/>
    <w:rsid w:val="00DC01A3"/>
    <w:rsid w:val="00DC137A"/>
    <w:rsid w:val="00DC1A5E"/>
    <w:rsid w:val="00DC2763"/>
    <w:rsid w:val="00DC2CB1"/>
    <w:rsid w:val="00DC2E86"/>
    <w:rsid w:val="00DC2F1D"/>
    <w:rsid w:val="00DC309F"/>
    <w:rsid w:val="00DC4F41"/>
    <w:rsid w:val="00DC52DC"/>
    <w:rsid w:val="00DC5891"/>
    <w:rsid w:val="00DC5C81"/>
    <w:rsid w:val="00DC5D76"/>
    <w:rsid w:val="00DC6C6E"/>
    <w:rsid w:val="00DC7866"/>
    <w:rsid w:val="00DC7DA3"/>
    <w:rsid w:val="00DD0149"/>
    <w:rsid w:val="00DD035E"/>
    <w:rsid w:val="00DD0E43"/>
    <w:rsid w:val="00DD230A"/>
    <w:rsid w:val="00DD2A97"/>
    <w:rsid w:val="00DD3D23"/>
    <w:rsid w:val="00DD4210"/>
    <w:rsid w:val="00DD4905"/>
    <w:rsid w:val="00DD54A1"/>
    <w:rsid w:val="00DD592A"/>
    <w:rsid w:val="00DD6CE1"/>
    <w:rsid w:val="00DD6FDA"/>
    <w:rsid w:val="00DD7D31"/>
    <w:rsid w:val="00DE049E"/>
    <w:rsid w:val="00DE09D3"/>
    <w:rsid w:val="00DE0C57"/>
    <w:rsid w:val="00DE0E10"/>
    <w:rsid w:val="00DE0FCE"/>
    <w:rsid w:val="00DE1374"/>
    <w:rsid w:val="00DE13BA"/>
    <w:rsid w:val="00DE1422"/>
    <w:rsid w:val="00DE1B71"/>
    <w:rsid w:val="00DE246F"/>
    <w:rsid w:val="00DE2F76"/>
    <w:rsid w:val="00DE3935"/>
    <w:rsid w:val="00DE3A11"/>
    <w:rsid w:val="00DE3C60"/>
    <w:rsid w:val="00DE45A3"/>
    <w:rsid w:val="00DE49B3"/>
    <w:rsid w:val="00DE58E3"/>
    <w:rsid w:val="00DE5E07"/>
    <w:rsid w:val="00DE6052"/>
    <w:rsid w:val="00DE6A1B"/>
    <w:rsid w:val="00DE70AF"/>
    <w:rsid w:val="00DE754B"/>
    <w:rsid w:val="00DE7917"/>
    <w:rsid w:val="00DE7B97"/>
    <w:rsid w:val="00DF0265"/>
    <w:rsid w:val="00DF0724"/>
    <w:rsid w:val="00DF16DB"/>
    <w:rsid w:val="00DF21B1"/>
    <w:rsid w:val="00DF260D"/>
    <w:rsid w:val="00DF2DE6"/>
    <w:rsid w:val="00DF355D"/>
    <w:rsid w:val="00DF3988"/>
    <w:rsid w:val="00DF3997"/>
    <w:rsid w:val="00DF3B49"/>
    <w:rsid w:val="00DF3E85"/>
    <w:rsid w:val="00DF3F1F"/>
    <w:rsid w:val="00DF4258"/>
    <w:rsid w:val="00DF433D"/>
    <w:rsid w:val="00DF4BB3"/>
    <w:rsid w:val="00DF5575"/>
    <w:rsid w:val="00DF6046"/>
    <w:rsid w:val="00DF6DCB"/>
    <w:rsid w:val="00DF75CC"/>
    <w:rsid w:val="00E0022E"/>
    <w:rsid w:val="00E012F5"/>
    <w:rsid w:val="00E0166C"/>
    <w:rsid w:val="00E01C08"/>
    <w:rsid w:val="00E026A1"/>
    <w:rsid w:val="00E028B5"/>
    <w:rsid w:val="00E02D05"/>
    <w:rsid w:val="00E041A7"/>
    <w:rsid w:val="00E0444A"/>
    <w:rsid w:val="00E04818"/>
    <w:rsid w:val="00E05550"/>
    <w:rsid w:val="00E05647"/>
    <w:rsid w:val="00E05D65"/>
    <w:rsid w:val="00E05FF8"/>
    <w:rsid w:val="00E07485"/>
    <w:rsid w:val="00E10134"/>
    <w:rsid w:val="00E1032D"/>
    <w:rsid w:val="00E10738"/>
    <w:rsid w:val="00E10C91"/>
    <w:rsid w:val="00E10D11"/>
    <w:rsid w:val="00E10EA5"/>
    <w:rsid w:val="00E110CA"/>
    <w:rsid w:val="00E11549"/>
    <w:rsid w:val="00E11D6E"/>
    <w:rsid w:val="00E1261E"/>
    <w:rsid w:val="00E1261F"/>
    <w:rsid w:val="00E12DCE"/>
    <w:rsid w:val="00E13119"/>
    <w:rsid w:val="00E137BE"/>
    <w:rsid w:val="00E14039"/>
    <w:rsid w:val="00E15139"/>
    <w:rsid w:val="00E15492"/>
    <w:rsid w:val="00E15A0B"/>
    <w:rsid w:val="00E16150"/>
    <w:rsid w:val="00E163F7"/>
    <w:rsid w:val="00E1657A"/>
    <w:rsid w:val="00E16A8C"/>
    <w:rsid w:val="00E17010"/>
    <w:rsid w:val="00E2031C"/>
    <w:rsid w:val="00E207E3"/>
    <w:rsid w:val="00E20B18"/>
    <w:rsid w:val="00E20C4B"/>
    <w:rsid w:val="00E210DB"/>
    <w:rsid w:val="00E21504"/>
    <w:rsid w:val="00E217CF"/>
    <w:rsid w:val="00E21FD1"/>
    <w:rsid w:val="00E2335B"/>
    <w:rsid w:val="00E2375E"/>
    <w:rsid w:val="00E23C21"/>
    <w:rsid w:val="00E23C26"/>
    <w:rsid w:val="00E23D39"/>
    <w:rsid w:val="00E240C0"/>
    <w:rsid w:val="00E240DA"/>
    <w:rsid w:val="00E25741"/>
    <w:rsid w:val="00E25DDA"/>
    <w:rsid w:val="00E260AF"/>
    <w:rsid w:val="00E266F3"/>
    <w:rsid w:val="00E26A03"/>
    <w:rsid w:val="00E26AC4"/>
    <w:rsid w:val="00E2741E"/>
    <w:rsid w:val="00E277DA"/>
    <w:rsid w:val="00E27A30"/>
    <w:rsid w:val="00E30645"/>
    <w:rsid w:val="00E3095B"/>
    <w:rsid w:val="00E31194"/>
    <w:rsid w:val="00E32B20"/>
    <w:rsid w:val="00E3307C"/>
    <w:rsid w:val="00E3361D"/>
    <w:rsid w:val="00E33CF3"/>
    <w:rsid w:val="00E35427"/>
    <w:rsid w:val="00E35912"/>
    <w:rsid w:val="00E3641D"/>
    <w:rsid w:val="00E3733A"/>
    <w:rsid w:val="00E3782B"/>
    <w:rsid w:val="00E41359"/>
    <w:rsid w:val="00E41E7C"/>
    <w:rsid w:val="00E41EB6"/>
    <w:rsid w:val="00E422C7"/>
    <w:rsid w:val="00E42BC8"/>
    <w:rsid w:val="00E42F06"/>
    <w:rsid w:val="00E4351D"/>
    <w:rsid w:val="00E4367D"/>
    <w:rsid w:val="00E43C38"/>
    <w:rsid w:val="00E44063"/>
    <w:rsid w:val="00E44165"/>
    <w:rsid w:val="00E4477D"/>
    <w:rsid w:val="00E448BB"/>
    <w:rsid w:val="00E46B16"/>
    <w:rsid w:val="00E47517"/>
    <w:rsid w:val="00E47774"/>
    <w:rsid w:val="00E47B95"/>
    <w:rsid w:val="00E512F0"/>
    <w:rsid w:val="00E522F3"/>
    <w:rsid w:val="00E5261F"/>
    <w:rsid w:val="00E545BC"/>
    <w:rsid w:val="00E54D53"/>
    <w:rsid w:val="00E55550"/>
    <w:rsid w:val="00E56C36"/>
    <w:rsid w:val="00E56EF3"/>
    <w:rsid w:val="00E572FA"/>
    <w:rsid w:val="00E579F9"/>
    <w:rsid w:val="00E6047C"/>
    <w:rsid w:val="00E60672"/>
    <w:rsid w:val="00E61CCD"/>
    <w:rsid w:val="00E62AF8"/>
    <w:rsid w:val="00E643D0"/>
    <w:rsid w:val="00E64ADA"/>
    <w:rsid w:val="00E65A15"/>
    <w:rsid w:val="00E70A02"/>
    <w:rsid w:val="00E70C61"/>
    <w:rsid w:val="00E70FB5"/>
    <w:rsid w:val="00E70FDA"/>
    <w:rsid w:val="00E71062"/>
    <w:rsid w:val="00E715C5"/>
    <w:rsid w:val="00E71F20"/>
    <w:rsid w:val="00E72125"/>
    <w:rsid w:val="00E7217E"/>
    <w:rsid w:val="00E72BE2"/>
    <w:rsid w:val="00E72EC4"/>
    <w:rsid w:val="00E72EFC"/>
    <w:rsid w:val="00E743D1"/>
    <w:rsid w:val="00E74ADD"/>
    <w:rsid w:val="00E74AE7"/>
    <w:rsid w:val="00E753E3"/>
    <w:rsid w:val="00E75B85"/>
    <w:rsid w:val="00E7641B"/>
    <w:rsid w:val="00E76DB6"/>
    <w:rsid w:val="00E7743F"/>
    <w:rsid w:val="00E77913"/>
    <w:rsid w:val="00E77BEF"/>
    <w:rsid w:val="00E80477"/>
    <w:rsid w:val="00E80523"/>
    <w:rsid w:val="00E8091A"/>
    <w:rsid w:val="00E81327"/>
    <w:rsid w:val="00E81DC9"/>
    <w:rsid w:val="00E82AFA"/>
    <w:rsid w:val="00E82D83"/>
    <w:rsid w:val="00E83490"/>
    <w:rsid w:val="00E834A7"/>
    <w:rsid w:val="00E835A7"/>
    <w:rsid w:val="00E8424F"/>
    <w:rsid w:val="00E84895"/>
    <w:rsid w:val="00E849F0"/>
    <w:rsid w:val="00E856CC"/>
    <w:rsid w:val="00E8701D"/>
    <w:rsid w:val="00E87240"/>
    <w:rsid w:val="00E873B5"/>
    <w:rsid w:val="00E874C3"/>
    <w:rsid w:val="00E877C4"/>
    <w:rsid w:val="00E87BB1"/>
    <w:rsid w:val="00E902EC"/>
    <w:rsid w:val="00E90BCD"/>
    <w:rsid w:val="00E90DF7"/>
    <w:rsid w:val="00E90FEB"/>
    <w:rsid w:val="00E9100A"/>
    <w:rsid w:val="00E91050"/>
    <w:rsid w:val="00E91991"/>
    <w:rsid w:val="00E921CE"/>
    <w:rsid w:val="00E935B8"/>
    <w:rsid w:val="00E9366B"/>
    <w:rsid w:val="00E939F6"/>
    <w:rsid w:val="00E93FBB"/>
    <w:rsid w:val="00E94808"/>
    <w:rsid w:val="00E94852"/>
    <w:rsid w:val="00E951DB"/>
    <w:rsid w:val="00E957E5"/>
    <w:rsid w:val="00E96286"/>
    <w:rsid w:val="00E968D8"/>
    <w:rsid w:val="00E973B3"/>
    <w:rsid w:val="00E9761D"/>
    <w:rsid w:val="00E97779"/>
    <w:rsid w:val="00E9794F"/>
    <w:rsid w:val="00E979E8"/>
    <w:rsid w:val="00E97A78"/>
    <w:rsid w:val="00E97CFF"/>
    <w:rsid w:val="00EA0E35"/>
    <w:rsid w:val="00EA1434"/>
    <w:rsid w:val="00EA2C49"/>
    <w:rsid w:val="00EA379D"/>
    <w:rsid w:val="00EA3B60"/>
    <w:rsid w:val="00EA426A"/>
    <w:rsid w:val="00EA4410"/>
    <w:rsid w:val="00EA4878"/>
    <w:rsid w:val="00EA596C"/>
    <w:rsid w:val="00EA5A7E"/>
    <w:rsid w:val="00EA5E68"/>
    <w:rsid w:val="00EA62A7"/>
    <w:rsid w:val="00EA698C"/>
    <w:rsid w:val="00EA74A9"/>
    <w:rsid w:val="00EA7568"/>
    <w:rsid w:val="00EA795A"/>
    <w:rsid w:val="00EB04C3"/>
    <w:rsid w:val="00EB0B00"/>
    <w:rsid w:val="00EB1094"/>
    <w:rsid w:val="00EB178D"/>
    <w:rsid w:val="00EB278C"/>
    <w:rsid w:val="00EB320A"/>
    <w:rsid w:val="00EB3F10"/>
    <w:rsid w:val="00EB4015"/>
    <w:rsid w:val="00EB424E"/>
    <w:rsid w:val="00EB436C"/>
    <w:rsid w:val="00EB4828"/>
    <w:rsid w:val="00EB5E15"/>
    <w:rsid w:val="00EB65AC"/>
    <w:rsid w:val="00EB7EE9"/>
    <w:rsid w:val="00EC0177"/>
    <w:rsid w:val="00EC070F"/>
    <w:rsid w:val="00EC0E04"/>
    <w:rsid w:val="00EC176E"/>
    <w:rsid w:val="00EC1914"/>
    <w:rsid w:val="00EC1947"/>
    <w:rsid w:val="00EC1A27"/>
    <w:rsid w:val="00EC22C0"/>
    <w:rsid w:val="00EC36CD"/>
    <w:rsid w:val="00EC3C75"/>
    <w:rsid w:val="00EC457B"/>
    <w:rsid w:val="00EC4878"/>
    <w:rsid w:val="00EC4AAA"/>
    <w:rsid w:val="00EC4E25"/>
    <w:rsid w:val="00EC6E44"/>
    <w:rsid w:val="00EC76DF"/>
    <w:rsid w:val="00EC798A"/>
    <w:rsid w:val="00EC7FA3"/>
    <w:rsid w:val="00ED028C"/>
    <w:rsid w:val="00ED058B"/>
    <w:rsid w:val="00ED14EE"/>
    <w:rsid w:val="00ED2153"/>
    <w:rsid w:val="00ED2441"/>
    <w:rsid w:val="00ED30B6"/>
    <w:rsid w:val="00ED4BE7"/>
    <w:rsid w:val="00ED4F75"/>
    <w:rsid w:val="00ED5649"/>
    <w:rsid w:val="00ED5668"/>
    <w:rsid w:val="00ED56C8"/>
    <w:rsid w:val="00ED57B0"/>
    <w:rsid w:val="00ED6204"/>
    <w:rsid w:val="00ED6457"/>
    <w:rsid w:val="00ED6491"/>
    <w:rsid w:val="00ED7164"/>
    <w:rsid w:val="00ED719D"/>
    <w:rsid w:val="00ED7DC4"/>
    <w:rsid w:val="00EE0423"/>
    <w:rsid w:val="00EE04EA"/>
    <w:rsid w:val="00EE08BD"/>
    <w:rsid w:val="00EE0C5B"/>
    <w:rsid w:val="00EE0FF6"/>
    <w:rsid w:val="00EE14E2"/>
    <w:rsid w:val="00EE18EF"/>
    <w:rsid w:val="00EE1F04"/>
    <w:rsid w:val="00EE3697"/>
    <w:rsid w:val="00EE41EA"/>
    <w:rsid w:val="00EE4506"/>
    <w:rsid w:val="00EE4B03"/>
    <w:rsid w:val="00EE505B"/>
    <w:rsid w:val="00EE50D1"/>
    <w:rsid w:val="00EE5619"/>
    <w:rsid w:val="00EE66A4"/>
    <w:rsid w:val="00EE66AB"/>
    <w:rsid w:val="00EE6B9D"/>
    <w:rsid w:val="00EE73B3"/>
    <w:rsid w:val="00EE7B8A"/>
    <w:rsid w:val="00EE7F97"/>
    <w:rsid w:val="00EF06BA"/>
    <w:rsid w:val="00EF0E7E"/>
    <w:rsid w:val="00EF0FF1"/>
    <w:rsid w:val="00EF17AB"/>
    <w:rsid w:val="00EF1C73"/>
    <w:rsid w:val="00EF378B"/>
    <w:rsid w:val="00EF3B9B"/>
    <w:rsid w:val="00EF4593"/>
    <w:rsid w:val="00EF46C0"/>
    <w:rsid w:val="00EF4BBC"/>
    <w:rsid w:val="00EF5439"/>
    <w:rsid w:val="00EF61F2"/>
    <w:rsid w:val="00EF6334"/>
    <w:rsid w:val="00EF6BBF"/>
    <w:rsid w:val="00EF70B0"/>
    <w:rsid w:val="00EF7313"/>
    <w:rsid w:val="00EF7940"/>
    <w:rsid w:val="00EF7D38"/>
    <w:rsid w:val="00EF7DFD"/>
    <w:rsid w:val="00EF7FAD"/>
    <w:rsid w:val="00F00184"/>
    <w:rsid w:val="00F00482"/>
    <w:rsid w:val="00F008B0"/>
    <w:rsid w:val="00F00973"/>
    <w:rsid w:val="00F00F10"/>
    <w:rsid w:val="00F01130"/>
    <w:rsid w:val="00F01151"/>
    <w:rsid w:val="00F01C6D"/>
    <w:rsid w:val="00F02846"/>
    <w:rsid w:val="00F02954"/>
    <w:rsid w:val="00F029F4"/>
    <w:rsid w:val="00F02C24"/>
    <w:rsid w:val="00F02E20"/>
    <w:rsid w:val="00F02F17"/>
    <w:rsid w:val="00F031A2"/>
    <w:rsid w:val="00F0393B"/>
    <w:rsid w:val="00F042D8"/>
    <w:rsid w:val="00F04386"/>
    <w:rsid w:val="00F04415"/>
    <w:rsid w:val="00F04A76"/>
    <w:rsid w:val="00F04BE0"/>
    <w:rsid w:val="00F04C5E"/>
    <w:rsid w:val="00F04FE3"/>
    <w:rsid w:val="00F055D1"/>
    <w:rsid w:val="00F057C1"/>
    <w:rsid w:val="00F0726C"/>
    <w:rsid w:val="00F0754E"/>
    <w:rsid w:val="00F07FB3"/>
    <w:rsid w:val="00F10ED2"/>
    <w:rsid w:val="00F1131F"/>
    <w:rsid w:val="00F11374"/>
    <w:rsid w:val="00F11381"/>
    <w:rsid w:val="00F11DB4"/>
    <w:rsid w:val="00F12515"/>
    <w:rsid w:val="00F12811"/>
    <w:rsid w:val="00F12B96"/>
    <w:rsid w:val="00F1309D"/>
    <w:rsid w:val="00F13142"/>
    <w:rsid w:val="00F137EF"/>
    <w:rsid w:val="00F13B15"/>
    <w:rsid w:val="00F13E00"/>
    <w:rsid w:val="00F14050"/>
    <w:rsid w:val="00F14695"/>
    <w:rsid w:val="00F14718"/>
    <w:rsid w:val="00F14FFC"/>
    <w:rsid w:val="00F15CDD"/>
    <w:rsid w:val="00F16051"/>
    <w:rsid w:val="00F1727B"/>
    <w:rsid w:val="00F17DFA"/>
    <w:rsid w:val="00F20237"/>
    <w:rsid w:val="00F2039F"/>
    <w:rsid w:val="00F20446"/>
    <w:rsid w:val="00F20491"/>
    <w:rsid w:val="00F20575"/>
    <w:rsid w:val="00F20858"/>
    <w:rsid w:val="00F20AF6"/>
    <w:rsid w:val="00F21143"/>
    <w:rsid w:val="00F211E7"/>
    <w:rsid w:val="00F2162B"/>
    <w:rsid w:val="00F218CE"/>
    <w:rsid w:val="00F21A02"/>
    <w:rsid w:val="00F21AC9"/>
    <w:rsid w:val="00F21B45"/>
    <w:rsid w:val="00F22966"/>
    <w:rsid w:val="00F22A97"/>
    <w:rsid w:val="00F22B0A"/>
    <w:rsid w:val="00F22FC8"/>
    <w:rsid w:val="00F237D0"/>
    <w:rsid w:val="00F2397F"/>
    <w:rsid w:val="00F23F19"/>
    <w:rsid w:val="00F241EE"/>
    <w:rsid w:val="00F247BB"/>
    <w:rsid w:val="00F24AB2"/>
    <w:rsid w:val="00F24E43"/>
    <w:rsid w:val="00F24F79"/>
    <w:rsid w:val="00F25B1D"/>
    <w:rsid w:val="00F25C21"/>
    <w:rsid w:val="00F26048"/>
    <w:rsid w:val="00F26264"/>
    <w:rsid w:val="00F265B3"/>
    <w:rsid w:val="00F26FC2"/>
    <w:rsid w:val="00F2737A"/>
    <w:rsid w:val="00F304C7"/>
    <w:rsid w:val="00F30F53"/>
    <w:rsid w:val="00F32560"/>
    <w:rsid w:val="00F325A3"/>
    <w:rsid w:val="00F32799"/>
    <w:rsid w:val="00F327F2"/>
    <w:rsid w:val="00F3312B"/>
    <w:rsid w:val="00F34CEC"/>
    <w:rsid w:val="00F34E24"/>
    <w:rsid w:val="00F356E7"/>
    <w:rsid w:val="00F35D7D"/>
    <w:rsid w:val="00F36DA0"/>
    <w:rsid w:val="00F371F3"/>
    <w:rsid w:val="00F375B8"/>
    <w:rsid w:val="00F37EF0"/>
    <w:rsid w:val="00F40E62"/>
    <w:rsid w:val="00F41454"/>
    <w:rsid w:val="00F41860"/>
    <w:rsid w:val="00F41DCA"/>
    <w:rsid w:val="00F42C0E"/>
    <w:rsid w:val="00F42F0A"/>
    <w:rsid w:val="00F44913"/>
    <w:rsid w:val="00F449EE"/>
    <w:rsid w:val="00F45A5A"/>
    <w:rsid w:val="00F464F4"/>
    <w:rsid w:val="00F47831"/>
    <w:rsid w:val="00F47832"/>
    <w:rsid w:val="00F50000"/>
    <w:rsid w:val="00F50576"/>
    <w:rsid w:val="00F5081B"/>
    <w:rsid w:val="00F51972"/>
    <w:rsid w:val="00F51C5B"/>
    <w:rsid w:val="00F51D1F"/>
    <w:rsid w:val="00F51F45"/>
    <w:rsid w:val="00F52E3D"/>
    <w:rsid w:val="00F5440E"/>
    <w:rsid w:val="00F54932"/>
    <w:rsid w:val="00F54BB9"/>
    <w:rsid w:val="00F54C39"/>
    <w:rsid w:val="00F56765"/>
    <w:rsid w:val="00F56C49"/>
    <w:rsid w:val="00F56D18"/>
    <w:rsid w:val="00F57158"/>
    <w:rsid w:val="00F574C5"/>
    <w:rsid w:val="00F6065A"/>
    <w:rsid w:val="00F6090D"/>
    <w:rsid w:val="00F60B8B"/>
    <w:rsid w:val="00F60BD7"/>
    <w:rsid w:val="00F60F6A"/>
    <w:rsid w:val="00F61538"/>
    <w:rsid w:val="00F6156C"/>
    <w:rsid w:val="00F626E8"/>
    <w:rsid w:val="00F62818"/>
    <w:rsid w:val="00F62820"/>
    <w:rsid w:val="00F64085"/>
    <w:rsid w:val="00F64DD2"/>
    <w:rsid w:val="00F64E0A"/>
    <w:rsid w:val="00F65625"/>
    <w:rsid w:val="00F659A3"/>
    <w:rsid w:val="00F65B6E"/>
    <w:rsid w:val="00F703F0"/>
    <w:rsid w:val="00F71FD1"/>
    <w:rsid w:val="00F7320A"/>
    <w:rsid w:val="00F737FF"/>
    <w:rsid w:val="00F73FD7"/>
    <w:rsid w:val="00F74898"/>
    <w:rsid w:val="00F74EB9"/>
    <w:rsid w:val="00F75F35"/>
    <w:rsid w:val="00F76633"/>
    <w:rsid w:val="00F76656"/>
    <w:rsid w:val="00F76B7C"/>
    <w:rsid w:val="00F77203"/>
    <w:rsid w:val="00F77CA2"/>
    <w:rsid w:val="00F807DD"/>
    <w:rsid w:val="00F809F4"/>
    <w:rsid w:val="00F81DBB"/>
    <w:rsid w:val="00F843D1"/>
    <w:rsid w:val="00F84F21"/>
    <w:rsid w:val="00F85336"/>
    <w:rsid w:val="00F866DF"/>
    <w:rsid w:val="00F867EC"/>
    <w:rsid w:val="00F868B5"/>
    <w:rsid w:val="00F87731"/>
    <w:rsid w:val="00F8779F"/>
    <w:rsid w:val="00F877DB"/>
    <w:rsid w:val="00F87AD8"/>
    <w:rsid w:val="00F87B15"/>
    <w:rsid w:val="00F90158"/>
    <w:rsid w:val="00F901D5"/>
    <w:rsid w:val="00F90C46"/>
    <w:rsid w:val="00F91776"/>
    <w:rsid w:val="00F91A08"/>
    <w:rsid w:val="00F92F24"/>
    <w:rsid w:val="00F934C2"/>
    <w:rsid w:val="00F93AA1"/>
    <w:rsid w:val="00F93AD2"/>
    <w:rsid w:val="00F95437"/>
    <w:rsid w:val="00F955EA"/>
    <w:rsid w:val="00F9612A"/>
    <w:rsid w:val="00F96BD1"/>
    <w:rsid w:val="00F96E58"/>
    <w:rsid w:val="00F970E8"/>
    <w:rsid w:val="00F97439"/>
    <w:rsid w:val="00F9780B"/>
    <w:rsid w:val="00F97FE6"/>
    <w:rsid w:val="00FA02D7"/>
    <w:rsid w:val="00FA0491"/>
    <w:rsid w:val="00FA08B7"/>
    <w:rsid w:val="00FA26C3"/>
    <w:rsid w:val="00FA2983"/>
    <w:rsid w:val="00FA2D48"/>
    <w:rsid w:val="00FA3E15"/>
    <w:rsid w:val="00FA3FED"/>
    <w:rsid w:val="00FA4EFB"/>
    <w:rsid w:val="00FA5048"/>
    <w:rsid w:val="00FA5F95"/>
    <w:rsid w:val="00FA62DB"/>
    <w:rsid w:val="00FA638C"/>
    <w:rsid w:val="00FA63C8"/>
    <w:rsid w:val="00FA72B1"/>
    <w:rsid w:val="00FA7D25"/>
    <w:rsid w:val="00FB0B27"/>
    <w:rsid w:val="00FB0B83"/>
    <w:rsid w:val="00FB0DD2"/>
    <w:rsid w:val="00FB14D3"/>
    <w:rsid w:val="00FB1A96"/>
    <w:rsid w:val="00FB1D86"/>
    <w:rsid w:val="00FB26D8"/>
    <w:rsid w:val="00FB27F8"/>
    <w:rsid w:val="00FB298B"/>
    <w:rsid w:val="00FB33FE"/>
    <w:rsid w:val="00FB37CB"/>
    <w:rsid w:val="00FB3A5E"/>
    <w:rsid w:val="00FB453C"/>
    <w:rsid w:val="00FB4BA6"/>
    <w:rsid w:val="00FB5320"/>
    <w:rsid w:val="00FB5839"/>
    <w:rsid w:val="00FB659B"/>
    <w:rsid w:val="00FB65CC"/>
    <w:rsid w:val="00FB68D2"/>
    <w:rsid w:val="00FB6904"/>
    <w:rsid w:val="00FB708F"/>
    <w:rsid w:val="00FB7222"/>
    <w:rsid w:val="00FB7FDC"/>
    <w:rsid w:val="00FC094D"/>
    <w:rsid w:val="00FC0BEF"/>
    <w:rsid w:val="00FC1615"/>
    <w:rsid w:val="00FC1BA6"/>
    <w:rsid w:val="00FC1CB3"/>
    <w:rsid w:val="00FC2412"/>
    <w:rsid w:val="00FC2AF2"/>
    <w:rsid w:val="00FC33B2"/>
    <w:rsid w:val="00FC3E00"/>
    <w:rsid w:val="00FC4203"/>
    <w:rsid w:val="00FC4CC6"/>
    <w:rsid w:val="00FC50C9"/>
    <w:rsid w:val="00FC50E9"/>
    <w:rsid w:val="00FC5201"/>
    <w:rsid w:val="00FC52C4"/>
    <w:rsid w:val="00FC542B"/>
    <w:rsid w:val="00FC55DE"/>
    <w:rsid w:val="00FC57F7"/>
    <w:rsid w:val="00FC5835"/>
    <w:rsid w:val="00FC6308"/>
    <w:rsid w:val="00FC632B"/>
    <w:rsid w:val="00FD0738"/>
    <w:rsid w:val="00FD0E2E"/>
    <w:rsid w:val="00FD0FA7"/>
    <w:rsid w:val="00FD1021"/>
    <w:rsid w:val="00FD1420"/>
    <w:rsid w:val="00FD1505"/>
    <w:rsid w:val="00FD19A6"/>
    <w:rsid w:val="00FD1BA5"/>
    <w:rsid w:val="00FD291B"/>
    <w:rsid w:val="00FD3B55"/>
    <w:rsid w:val="00FD3BB5"/>
    <w:rsid w:val="00FD4293"/>
    <w:rsid w:val="00FD42D6"/>
    <w:rsid w:val="00FD44D4"/>
    <w:rsid w:val="00FD4C2A"/>
    <w:rsid w:val="00FE0291"/>
    <w:rsid w:val="00FE09E6"/>
    <w:rsid w:val="00FE12A8"/>
    <w:rsid w:val="00FE131B"/>
    <w:rsid w:val="00FE1C5A"/>
    <w:rsid w:val="00FE2D2F"/>
    <w:rsid w:val="00FE341D"/>
    <w:rsid w:val="00FE4360"/>
    <w:rsid w:val="00FE4D11"/>
    <w:rsid w:val="00FE5B4B"/>
    <w:rsid w:val="00FE62D2"/>
    <w:rsid w:val="00FE63A7"/>
    <w:rsid w:val="00FE7E2C"/>
    <w:rsid w:val="00FF0097"/>
    <w:rsid w:val="00FF01B8"/>
    <w:rsid w:val="00FF0BA5"/>
    <w:rsid w:val="00FF1A75"/>
    <w:rsid w:val="00FF1CA8"/>
    <w:rsid w:val="00FF1E77"/>
    <w:rsid w:val="00FF21B2"/>
    <w:rsid w:val="00FF2778"/>
    <w:rsid w:val="00FF2C5C"/>
    <w:rsid w:val="00FF2DF3"/>
    <w:rsid w:val="00FF2E76"/>
    <w:rsid w:val="00FF387B"/>
    <w:rsid w:val="00FF41E3"/>
    <w:rsid w:val="00FF4730"/>
    <w:rsid w:val="00FF5035"/>
    <w:rsid w:val="00FF5955"/>
    <w:rsid w:val="00FF5B2F"/>
    <w:rsid w:val="069F6C6D"/>
    <w:rsid w:val="0C67306E"/>
    <w:rsid w:val="1B936716"/>
    <w:rsid w:val="2EAE07C3"/>
    <w:rsid w:val="31273EE5"/>
    <w:rsid w:val="3F114001"/>
    <w:rsid w:val="3FAE2961"/>
    <w:rsid w:val="438837D9"/>
    <w:rsid w:val="454C1AE2"/>
    <w:rsid w:val="4CEA4EB7"/>
    <w:rsid w:val="56E52C16"/>
    <w:rsid w:val="57FB0104"/>
    <w:rsid w:val="5A4004B1"/>
    <w:rsid w:val="616E5D6A"/>
    <w:rsid w:val="6E1041EB"/>
    <w:rsid w:val="734A3ED0"/>
    <w:rsid w:val="73785000"/>
    <w:rsid w:val="74A84C94"/>
    <w:rsid w:val="7B5630D4"/>
    <w:rsid w:val="7F4703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2" fillcolor="white">
      <v:fill color="white"/>
    </o:shapedefaults>
    <o:shapelayout v:ext="edit">
      <o:idmap v:ext="edit" data="1"/>
      <o:rules v:ext="edit">
        <o:r id="V:Rule11" type="connector" idref="#_x0000_s1917"/>
        <o:r id="V:Rule12" type="connector" idref="#_x0000_s1908"/>
        <o:r id="V:Rule13" type="connector" idref="#_x0000_s1915"/>
        <o:r id="V:Rule14" type="connector" idref="#_x0000_s1913"/>
        <o:r id="V:Rule15" type="connector" idref="#_x0000_s1907"/>
        <o:r id="V:Rule16" type="connector" idref="#_x0000_s1914"/>
        <o:r id="V:Rule17" type="connector" idref="#_x0000_s1906"/>
        <o:r id="V:Rule18" type="connector" idref="#_x0000_s1909"/>
        <o:r id="V:Rule19" type="connector" idref="#_x0000_s1910"/>
        <o:r id="V:Rule20" type="connector" idref="#_x0000_s19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semiHidden="0" w:uiPriority="9" w:qFormat="1"/>
    <w:lsdException w:name="heading 3" w:semiHidden="0" w:unhideWhenUsed="0" w:qFormat="1"/>
    <w:lsdException w:name="heading 4" w:locked="1" w:semiHidden="0" w:uiPriority="0" w:unhideWhenUsed="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semiHidden="0" w:uiPriority="0" w:unhideWhenUsed="0" w:qFormat="1"/>
    <w:lsdException w:name="header" w:semiHidden="0" w:unhideWhenUsed="0" w:qFormat="1"/>
    <w:lsdException w:name="footer" w:semiHidden="0" w:unhideWhenUsed="0" w:qFormat="1"/>
    <w:lsdException w:name="index heading" w:locked="1"/>
    <w:lsdException w:name="caption" w:semiHidden="0" w:uiPriority="0" w:unhideWhenUsed="0" w:qFormat="1"/>
    <w:lsdException w:name="table of figures" w:locked="1" w:uiPriority="0" w:qFormat="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semiHidden="0" w:uiPriority="1"/>
    <w:lsdException w:name="Body Text"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unhideWhenUsed="0" w:qFormat="1"/>
    <w:lsdException w:name="Body Text First Indent" w:unhideWhenUsed="0" w:qFormat="1"/>
    <w:lsdException w:name="Body Text First Indent 2" w:locked="1"/>
    <w:lsdException w:name="Note Heading" w:locked="1"/>
    <w:lsdException w:name="Body Text 2" w:locked="1"/>
    <w:lsdException w:name="Body Text 3" w:locked="1"/>
    <w:lsdException w:name="Body Text Indent 2" w:locked="1" w:semiHidden="0" w:uiPriority="0" w:unhideWhenUsed="0" w:qFormat="1"/>
    <w:lsdException w:name="Body Text Indent 3" w:locked="1"/>
    <w:lsdException w:name="Block Text" w:locked="1"/>
    <w:lsdException w:name="Hyperlink" w:semiHidden="0" w:uiPriority="0" w:unhideWhenUsed="0" w:qFormat="1"/>
    <w:lsdException w:name="FollowedHyperlink" w:locked="1"/>
    <w:lsdException w:name="Strong" w:locked="1" w:semiHidden="0" w:uiPriority="0" w:unhideWhenUsed="0" w:qFormat="1"/>
    <w:lsdException w:name="Emphasis" w:locked="1" w:semiHidden="0" w:uiPriority="0" w:unhideWhenUsed="0" w:qFormat="1"/>
    <w:lsdException w:name="Document Map" w:locked="1" w:unhideWhenUsed="0" w:qFormat="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2E4A25"/>
    <w:pPr>
      <w:widowControl w:val="0"/>
      <w:jc w:val="both"/>
    </w:pPr>
    <w:rPr>
      <w:kern w:val="2"/>
      <w:sz w:val="21"/>
      <w:szCs w:val="24"/>
    </w:rPr>
  </w:style>
  <w:style w:type="paragraph" w:styleId="1">
    <w:name w:val="heading 1"/>
    <w:basedOn w:val="a9"/>
    <w:next w:val="a9"/>
    <w:link w:val="1Char"/>
    <w:uiPriority w:val="9"/>
    <w:qFormat/>
    <w:rsid w:val="002E4A25"/>
    <w:pPr>
      <w:keepNext/>
      <w:keepLines/>
      <w:spacing w:before="340" w:after="330" w:line="578" w:lineRule="auto"/>
      <w:outlineLvl w:val="0"/>
    </w:pPr>
    <w:rPr>
      <w:b/>
      <w:bCs/>
      <w:kern w:val="44"/>
      <w:sz w:val="44"/>
      <w:szCs w:val="44"/>
    </w:rPr>
  </w:style>
  <w:style w:type="paragraph" w:styleId="2">
    <w:name w:val="heading 2"/>
    <w:basedOn w:val="a9"/>
    <w:next w:val="a9"/>
    <w:link w:val="2Char"/>
    <w:uiPriority w:val="9"/>
    <w:unhideWhenUsed/>
    <w:qFormat/>
    <w:locked/>
    <w:rsid w:val="002E4A25"/>
    <w:pPr>
      <w:keepNext/>
      <w:keepLines/>
      <w:spacing w:before="260" w:after="260" w:line="416" w:lineRule="auto"/>
      <w:outlineLvl w:val="1"/>
    </w:pPr>
    <w:rPr>
      <w:rFonts w:ascii="Cambria" w:hAnsi="Cambria"/>
      <w:b/>
      <w:bCs/>
      <w:sz w:val="32"/>
      <w:szCs w:val="32"/>
    </w:rPr>
  </w:style>
  <w:style w:type="paragraph" w:styleId="3">
    <w:name w:val="heading 3"/>
    <w:basedOn w:val="a9"/>
    <w:next w:val="a9"/>
    <w:link w:val="3Char"/>
    <w:uiPriority w:val="99"/>
    <w:qFormat/>
    <w:rsid w:val="002E4A25"/>
    <w:pPr>
      <w:keepNext/>
      <w:keepLines/>
      <w:widowControl/>
      <w:spacing w:before="260" w:after="260" w:line="416" w:lineRule="auto"/>
      <w:ind w:firstLine="360"/>
      <w:jc w:val="left"/>
      <w:outlineLvl w:val="2"/>
    </w:pPr>
    <w:rPr>
      <w:rFonts w:ascii="Calibri" w:hAnsi="Calibri"/>
      <w:b/>
      <w:bCs/>
      <w:kern w:val="0"/>
      <w:sz w:val="32"/>
      <w:szCs w:val="32"/>
    </w:rPr>
  </w:style>
  <w:style w:type="paragraph" w:styleId="4">
    <w:name w:val="heading 4"/>
    <w:basedOn w:val="a9"/>
    <w:next w:val="a9"/>
    <w:link w:val="4Char"/>
    <w:qFormat/>
    <w:locked/>
    <w:rsid w:val="002E4A25"/>
    <w:pPr>
      <w:keepNext/>
      <w:keepLines/>
      <w:spacing w:before="280" w:after="290" w:line="376" w:lineRule="auto"/>
      <w:outlineLvl w:val="3"/>
    </w:pPr>
    <w:rPr>
      <w:rFonts w:ascii="Arial" w:eastAsia="黑体" w:hAnsi="Arial"/>
      <w:b/>
      <w:bCs/>
      <w:sz w:val="28"/>
      <w:szCs w:val="28"/>
    </w:rPr>
  </w:style>
  <w:style w:type="paragraph" w:styleId="5">
    <w:name w:val="heading 5"/>
    <w:basedOn w:val="a9"/>
    <w:next w:val="a9"/>
    <w:link w:val="5Char"/>
    <w:qFormat/>
    <w:locked/>
    <w:rsid w:val="006B1773"/>
    <w:pPr>
      <w:keepNext/>
      <w:keepLines/>
      <w:spacing w:before="280" w:after="290" w:line="376" w:lineRule="auto"/>
      <w:outlineLvl w:val="4"/>
    </w:pPr>
    <w:rPr>
      <w:b/>
      <w:bCs/>
      <w:sz w:val="28"/>
      <w:szCs w:val="28"/>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First Indent"/>
    <w:basedOn w:val="ae"/>
    <w:link w:val="Char"/>
    <w:uiPriority w:val="99"/>
    <w:semiHidden/>
    <w:qFormat/>
    <w:rsid w:val="002E4A25"/>
    <w:pPr>
      <w:ind w:firstLineChars="100" w:firstLine="420"/>
    </w:pPr>
  </w:style>
  <w:style w:type="paragraph" w:styleId="ae">
    <w:name w:val="Body Text"/>
    <w:basedOn w:val="a9"/>
    <w:link w:val="Char0"/>
    <w:uiPriority w:val="99"/>
    <w:semiHidden/>
    <w:qFormat/>
    <w:rsid w:val="002E4A25"/>
    <w:pPr>
      <w:spacing w:after="120"/>
    </w:pPr>
  </w:style>
  <w:style w:type="paragraph" w:styleId="af">
    <w:name w:val="caption"/>
    <w:basedOn w:val="a9"/>
    <w:next w:val="a9"/>
    <w:link w:val="Char1"/>
    <w:qFormat/>
    <w:rsid w:val="002E4A25"/>
    <w:rPr>
      <w:rFonts w:ascii="Cambria" w:eastAsia="黑体" w:hAnsi="Cambria"/>
      <w:sz w:val="20"/>
      <w:szCs w:val="20"/>
    </w:rPr>
  </w:style>
  <w:style w:type="paragraph" w:styleId="af0">
    <w:name w:val="Document Map"/>
    <w:basedOn w:val="a9"/>
    <w:link w:val="Char2"/>
    <w:uiPriority w:val="99"/>
    <w:semiHidden/>
    <w:qFormat/>
    <w:locked/>
    <w:rsid w:val="002E4A25"/>
    <w:pPr>
      <w:shd w:val="clear" w:color="auto" w:fill="000080"/>
    </w:pPr>
  </w:style>
  <w:style w:type="paragraph" w:styleId="af1">
    <w:name w:val="annotation text"/>
    <w:basedOn w:val="a9"/>
    <w:link w:val="Char3"/>
    <w:qFormat/>
    <w:rsid w:val="002E4A25"/>
    <w:pPr>
      <w:jc w:val="left"/>
    </w:pPr>
  </w:style>
  <w:style w:type="paragraph" w:styleId="af2">
    <w:name w:val="Body Text Indent"/>
    <w:basedOn w:val="a9"/>
    <w:link w:val="Char4"/>
    <w:uiPriority w:val="99"/>
    <w:qFormat/>
    <w:rsid w:val="002E4A25"/>
    <w:pPr>
      <w:autoSpaceDE w:val="0"/>
      <w:autoSpaceDN w:val="0"/>
      <w:adjustRightInd w:val="0"/>
      <w:spacing w:line="504" w:lineRule="exact"/>
      <w:ind w:firstLine="480"/>
    </w:pPr>
    <w:rPr>
      <w:kern w:val="0"/>
      <w:sz w:val="24"/>
      <w:szCs w:val="20"/>
    </w:rPr>
  </w:style>
  <w:style w:type="paragraph" w:styleId="30">
    <w:name w:val="toc 3"/>
    <w:basedOn w:val="a9"/>
    <w:next w:val="a9"/>
    <w:uiPriority w:val="39"/>
    <w:qFormat/>
    <w:rsid w:val="002E4A25"/>
    <w:pPr>
      <w:ind w:leftChars="400" w:left="840"/>
    </w:pPr>
  </w:style>
  <w:style w:type="paragraph" w:styleId="af3">
    <w:name w:val="Date"/>
    <w:basedOn w:val="a9"/>
    <w:next w:val="a9"/>
    <w:link w:val="Char5"/>
    <w:uiPriority w:val="99"/>
    <w:semiHidden/>
    <w:qFormat/>
    <w:rsid w:val="002E4A25"/>
    <w:pPr>
      <w:ind w:leftChars="2500" w:left="100"/>
    </w:pPr>
  </w:style>
  <w:style w:type="paragraph" w:styleId="20">
    <w:name w:val="Body Text Indent 2"/>
    <w:basedOn w:val="a9"/>
    <w:link w:val="2Char1"/>
    <w:qFormat/>
    <w:locked/>
    <w:rsid w:val="002E4A25"/>
    <w:pPr>
      <w:spacing w:after="120" w:line="480" w:lineRule="auto"/>
      <w:ind w:leftChars="200" w:left="420"/>
    </w:pPr>
  </w:style>
  <w:style w:type="paragraph" w:styleId="af4">
    <w:name w:val="Balloon Text"/>
    <w:basedOn w:val="a9"/>
    <w:link w:val="Char6"/>
    <w:uiPriority w:val="99"/>
    <w:qFormat/>
    <w:rsid w:val="002E4A25"/>
    <w:pPr>
      <w:widowControl/>
      <w:ind w:firstLine="360"/>
      <w:jc w:val="left"/>
    </w:pPr>
    <w:rPr>
      <w:rFonts w:ascii="Calibri" w:hAnsi="Calibri"/>
      <w:kern w:val="0"/>
      <w:sz w:val="18"/>
      <w:szCs w:val="18"/>
    </w:rPr>
  </w:style>
  <w:style w:type="paragraph" w:styleId="af5">
    <w:name w:val="footer"/>
    <w:basedOn w:val="a9"/>
    <w:link w:val="Char7"/>
    <w:uiPriority w:val="99"/>
    <w:qFormat/>
    <w:rsid w:val="002E4A25"/>
    <w:pPr>
      <w:tabs>
        <w:tab w:val="center" w:pos="4153"/>
        <w:tab w:val="right" w:pos="8306"/>
      </w:tabs>
      <w:snapToGrid w:val="0"/>
      <w:jc w:val="left"/>
    </w:pPr>
    <w:rPr>
      <w:kern w:val="0"/>
      <w:sz w:val="18"/>
      <w:szCs w:val="18"/>
    </w:rPr>
  </w:style>
  <w:style w:type="paragraph" w:styleId="af6">
    <w:name w:val="header"/>
    <w:basedOn w:val="a9"/>
    <w:link w:val="Char8"/>
    <w:uiPriority w:val="99"/>
    <w:qFormat/>
    <w:rsid w:val="002E4A25"/>
    <w:pPr>
      <w:widowControl/>
      <w:tabs>
        <w:tab w:val="center" w:pos="4153"/>
        <w:tab w:val="right" w:pos="8306"/>
      </w:tabs>
      <w:snapToGrid w:val="0"/>
      <w:ind w:firstLine="360"/>
      <w:jc w:val="center"/>
    </w:pPr>
    <w:rPr>
      <w:rFonts w:ascii="Calibri" w:hAnsi="Calibri"/>
      <w:kern w:val="0"/>
      <w:sz w:val="18"/>
      <w:szCs w:val="18"/>
    </w:rPr>
  </w:style>
  <w:style w:type="paragraph" w:styleId="10">
    <w:name w:val="toc 1"/>
    <w:basedOn w:val="a9"/>
    <w:next w:val="a9"/>
    <w:uiPriority w:val="39"/>
    <w:qFormat/>
    <w:rsid w:val="002E4A25"/>
    <w:pPr>
      <w:tabs>
        <w:tab w:val="right" w:leader="dot" w:pos="9241"/>
      </w:tabs>
      <w:spacing w:beforeLines="25" w:afterLines="25"/>
      <w:jc w:val="left"/>
    </w:pPr>
    <w:rPr>
      <w:rFonts w:ascii="宋体"/>
      <w:szCs w:val="21"/>
    </w:rPr>
  </w:style>
  <w:style w:type="paragraph" w:styleId="21">
    <w:name w:val="toc 2"/>
    <w:basedOn w:val="a9"/>
    <w:next w:val="a9"/>
    <w:uiPriority w:val="39"/>
    <w:qFormat/>
    <w:rsid w:val="002E4A25"/>
    <w:pPr>
      <w:ind w:leftChars="200" w:left="420"/>
    </w:pPr>
  </w:style>
  <w:style w:type="paragraph" w:styleId="af7">
    <w:name w:val="Normal (Web)"/>
    <w:aliases w:val="普通 (Web)"/>
    <w:basedOn w:val="a9"/>
    <w:link w:val="Char9"/>
    <w:qFormat/>
    <w:rsid w:val="002E4A25"/>
    <w:pPr>
      <w:widowControl/>
      <w:spacing w:before="100" w:beforeAutospacing="1" w:after="100" w:afterAutospacing="1"/>
      <w:jc w:val="left"/>
    </w:pPr>
    <w:rPr>
      <w:rFonts w:ascii="宋体" w:hAnsi="宋体" w:cs="宋体"/>
      <w:kern w:val="0"/>
      <w:sz w:val="24"/>
    </w:rPr>
  </w:style>
  <w:style w:type="character" w:styleId="af8">
    <w:name w:val="Strong"/>
    <w:qFormat/>
    <w:locked/>
    <w:rsid w:val="002E4A25"/>
    <w:rPr>
      <w:b/>
      <w:bCs/>
    </w:rPr>
  </w:style>
  <w:style w:type="character" w:styleId="af9">
    <w:name w:val="Hyperlink"/>
    <w:basedOn w:val="aa"/>
    <w:qFormat/>
    <w:rsid w:val="002E4A25"/>
    <w:rPr>
      <w:rFonts w:cs="Times New Roman"/>
      <w:color w:val="0000FF"/>
      <w:spacing w:val="0"/>
      <w:w w:val="100"/>
      <w:sz w:val="21"/>
      <w:u w:val="single"/>
    </w:rPr>
  </w:style>
  <w:style w:type="table" w:styleId="afa">
    <w:name w:val="Table Grid"/>
    <w:basedOn w:val="ab"/>
    <w:uiPriority w:val="99"/>
    <w:qFormat/>
    <w:rsid w:val="002E4A2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a"/>
    <w:link w:val="1"/>
    <w:uiPriority w:val="9"/>
    <w:qFormat/>
    <w:locked/>
    <w:rsid w:val="002E4A25"/>
    <w:rPr>
      <w:rFonts w:cs="Times New Roman"/>
      <w:b/>
      <w:bCs/>
      <w:kern w:val="44"/>
      <w:sz w:val="44"/>
      <w:szCs w:val="44"/>
    </w:rPr>
  </w:style>
  <w:style w:type="character" w:customStyle="1" w:styleId="3Char">
    <w:name w:val="标题 3 Char"/>
    <w:basedOn w:val="aa"/>
    <w:link w:val="3"/>
    <w:uiPriority w:val="99"/>
    <w:qFormat/>
    <w:locked/>
    <w:rsid w:val="002E4A25"/>
    <w:rPr>
      <w:rFonts w:ascii="Calibri" w:eastAsia="宋体" w:hAnsi="Calibri" w:cs="Times New Roman"/>
      <w:b/>
      <w:kern w:val="0"/>
      <w:sz w:val="32"/>
    </w:rPr>
  </w:style>
  <w:style w:type="character" w:customStyle="1" w:styleId="Char6">
    <w:name w:val="批注框文本 Char"/>
    <w:basedOn w:val="aa"/>
    <w:link w:val="af4"/>
    <w:uiPriority w:val="99"/>
    <w:qFormat/>
    <w:locked/>
    <w:rsid w:val="002E4A25"/>
    <w:rPr>
      <w:rFonts w:ascii="Calibri" w:eastAsia="宋体" w:hAnsi="Calibri" w:cs="Times New Roman"/>
      <w:kern w:val="0"/>
      <w:sz w:val="18"/>
    </w:rPr>
  </w:style>
  <w:style w:type="character" w:customStyle="1" w:styleId="Char7">
    <w:name w:val="页脚 Char"/>
    <w:basedOn w:val="aa"/>
    <w:link w:val="af5"/>
    <w:uiPriority w:val="99"/>
    <w:qFormat/>
    <w:locked/>
    <w:rsid w:val="002E4A25"/>
    <w:rPr>
      <w:rFonts w:ascii="Times New Roman" w:eastAsia="宋体" w:hAnsi="Times New Roman" w:cs="Times New Roman"/>
      <w:sz w:val="18"/>
    </w:rPr>
  </w:style>
  <w:style w:type="character" w:customStyle="1" w:styleId="Char8">
    <w:name w:val="页眉 Char"/>
    <w:basedOn w:val="aa"/>
    <w:link w:val="af6"/>
    <w:uiPriority w:val="99"/>
    <w:qFormat/>
    <w:locked/>
    <w:rsid w:val="002E4A25"/>
    <w:rPr>
      <w:rFonts w:ascii="Calibri" w:eastAsia="宋体" w:hAnsi="Calibri" w:cs="Times New Roman"/>
      <w:kern w:val="0"/>
      <w:sz w:val="18"/>
    </w:rPr>
  </w:style>
  <w:style w:type="paragraph" w:customStyle="1" w:styleId="afb">
    <w:name w:val="段"/>
    <w:link w:val="Chara"/>
    <w:qFormat/>
    <w:rsid w:val="002E4A25"/>
    <w:pPr>
      <w:tabs>
        <w:tab w:val="center" w:pos="4201"/>
        <w:tab w:val="right" w:leader="dot" w:pos="9298"/>
      </w:tabs>
      <w:autoSpaceDE w:val="0"/>
      <w:autoSpaceDN w:val="0"/>
      <w:ind w:firstLineChars="200" w:firstLine="420"/>
      <w:jc w:val="both"/>
    </w:pPr>
    <w:rPr>
      <w:rFonts w:ascii="宋体"/>
      <w:kern w:val="2"/>
      <w:sz w:val="22"/>
      <w:szCs w:val="22"/>
    </w:rPr>
  </w:style>
  <w:style w:type="paragraph" w:customStyle="1" w:styleId="a0">
    <w:name w:val="一级条标题"/>
    <w:next w:val="afb"/>
    <w:uiPriority w:val="99"/>
    <w:qFormat/>
    <w:rsid w:val="002E4A25"/>
    <w:pPr>
      <w:numPr>
        <w:ilvl w:val="1"/>
        <w:numId w:val="1"/>
      </w:numPr>
      <w:spacing w:beforeLines="50" w:afterLines="50"/>
      <w:outlineLvl w:val="2"/>
    </w:pPr>
    <w:rPr>
      <w:rFonts w:ascii="黑体" w:eastAsia="黑体"/>
      <w:sz w:val="21"/>
      <w:szCs w:val="21"/>
    </w:rPr>
  </w:style>
  <w:style w:type="paragraph" w:customStyle="1" w:styleId="a">
    <w:name w:val="章标题"/>
    <w:next w:val="afb"/>
    <w:link w:val="Charb"/>
    <w:uiPriority w:val="99"/>
    <w:qFormat/>
    <w:rsid w:val="002E4A25"/>
    <w:pPr>
      <w:numPr>
        <w:numId w:val="1"/>
      </w:numPr>
      <w:spacing w:beforeLines="100" w:afterLines="100"/>
      <w:ind w:left="142"/>
      <w:jc w:val="both"/>
      <w:outlineLvl w:val="1"/>
    </w:pPr>
    <w:rPr>
      <w:rFonts w:ascii="黑体" w:eastAsia="黑体"/>
      <w:sz w:val="21"/>
    </w:rPr>
  </w:style>
  <w:style w:type="paragraph" w:customStyle="1" w:styleId="a1">
    <w:name w:val="二级条标题"/>
    <w:basedOn w:val="a0"/>
    <w:next w:val="afb"/>
    <w:uiPriority w:val="99"/>
    <w:qFormat/>
    <w:rsid w:val="002E4A25"/>
    <w:pPr>
      <w:numPr>
        <w:ilvl w:val="2"/>
      </w:numPr>
      <w:spacing w:before="50" w:after="50"/>
      <w:ind w:left="852"/>
      <w:outlineLvl w:val="3"/>
    </w:pPr>
  </w:style>
  <w:style w:type="paragraph" w:customStyle="1" w:styleId="afc">
    <w:name w:val="目次、标准名称标题"/>
    <w:basedOn w:val="a9"/>
    <w:next w:val="afb"/>
    <w:uiPriority w:val="99"/>
    <w:qFormat/>
    <w:rsid w:val="002E4A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三级条标题"/>
    <w:basedOn w:val="a1"/>
    <w:next w:val="afb"/>
    <w:uiPriority w:val="99"/>
    <w:qFormat/>
    <w:rsid w:val="002E4A25"/>
    <w:pPr>
      <w:numPr>
        <w:ilvl w:val="3"/>
      </w:numPr>
      <w:ind w:left="2520" w:hanging="420"/>
      <w:outlineLvl w:val="4"/>
    </w:pPr>
  </w:style>
  <w:style w:type="paragraph" w:customStyle="1" w:styleId="a6">
    <w:name w:val="数字编号列项（二级）"/>
    <w:uiPriority w:val="99"/>
    <w:qFormat/>
    <w:rsid w:val="002E4A25"/>
    <w:pPr>
      <w:numPr>
        <w:ilvl w:val="1"/>
        <w:numId w:val="2"/>
      </w:numPr>
      <w:tabs>
        <w:tab w:val="left" w:pos="840"/>
      </w:tabs>
      <w:jc w:val="both"/>
    </w:pPr>
    <w:rPr>
      <w:rFonts w:ascii="宋体"/>
      <w:sz w:val="21"/>
    </w:rPr>
  </w:style>
  <w:style w:type="paragraph" w:customStyle="1" w:styleId="a3">
    <w:name w:val="四级条标题"/>
    <w:basedOn w:val="a2"/>
    <w:next w:val="afb"/>
    <w:uiPriority w:val="99"/>
    <w:qFormat/>
    <w:rsid w:val="002E4A25"/>
    <w:pPr>
      <w:numPr>
        <w:ilvl w:val="4"/>
      </w:numPr>
      <w:ind w:left="0" w:firstLine="0"/>
      <w:outlineLvl w:val="5"/>
    </w:pPr>
  </w:style>
  <w:style w:type="paragraph" w:customStyle="1" w:styleId="a4">
    <w:name w:val="五级条标题"/>
    <w:basedOn w:val="a3"/>
    <w:next w:val="afb"/>
    <w:uiPriority w:val="99"/>
    <w:qFormat/>
    <w:rsid w:val="002E4A25"/>
    <w:pPr>
      <w:numPr>
        <w:ilvl w:val="5"/>
      </w:numPr>
      <w:outlineLvl w:val="6"/>
    </w:pPr>
  </w:style>
  <w:style w:type="paragraph" w:customStyle="1" w:styleId="a5">
    <w:name w:val="字母编号列项（一级）"/>
    <w:uiPriority w:val="99"/>
    <w:qFormat/>
    <w:rsid w:val="002E4A25"/>
    <w:pPr>
      <w:numPr>
        <w:numId w:val="2"/>
      </w:numPr>
      <w:jc w:val="both"/>
    </w:pPr>
    <w:rPr>
      <w:rFonts w:ascii="宋体"/>
      <w:sz w:val="21"/>
    </w:rPr>
  </w:style>
  <w:style w:type="paragraph" w:customStyle="1" w:styleId="a7">
    <w:name w:val="编号列项（三级）"/>
    <w:uiPriority w:val="99"/>
    <w:qFormat/>
    <w:rsid w:val="002E4A25"/>
    <w:pPr>
      <w:numPr>
        <w:ilvl w:val="2"/>
        <w:numId w:val="2"/>
      </w:numPr>
      <w:tabs>
        <w:tab w:val="left" w:pos="840"/>
      </w:tabs>
    </w:pPr>
    <w:rPr>
      <w:rFonts w:ascii="宋体"/>
      <w:sz w:val="21"/>
    </w:rPr>
  </w:style>
  <w:style w:type="paragraph" w:customStyle="1" w:styleId="afd">
    <w:name w:val="二级无"/>
    <w:basedOn w:val="a1"/>
    <w:uiPriority w:val="99"/>
    <w:qFormat/>
    <w:rsid w:val="002E4A25"/>
    <w:pPr>
      <w:spacing w:beforeLines="0" w:afterLines="0"/>
    </w:pPr>
    <w:rPr>
      <w:rFonts w:ascii="宋体" w:eastAsia="宋体"/>
    </w:rPr>
  </w:style>
  <w:style w:type="paragraph" w:customStyle="1" w:styleId="afe">
    <w:name w:val="三级无"/>
    <w:basedOn w:val="a2"/>
    <w:uiPriority w:val="99"/>
    <w:qFormat/>
    <w:rsid w:val="002E4A25"/>
    <w:pPr>
      <w:spacing w:beforeLines="0" w:afterLines="0"/>
    </w:pPr>
    <w:rPr>
      <w:rFonts w:ascii="宋体" w:eastAsia="宋体"/>
    </w:rPr>
  </w:style>
  <w:style w:type="paragraph" w:customStyle="1" w:styleId="11">
    <w:name w:val="列出段落1"/>
    <w:basedOn w:val="a9"/>
    <w:qFormat/>
    <w:rsid w:val="002E4A25"/>
    <w:pPr>
      <w:ind w:firstLineChars="200" w:firstLine="420"/>
    </w:pPr>
  </w:style>
  <w:style w:type="character" w:customStyle="1" w:styleId="Chara">
    <w:name w:val="段 Char"/>
    <w:link w:val="afb"/>
    <w:qFormat/>
    <w:locked/>
    <w:rsid w:val="002E4A25"/>
    <w:rPr>
      <w:rFonts w:ascii="宋体"/>
      <w:kern w:val="2"/>
      <w:sz w:val="22"/>
      <w:szCs w:val="22"/>
      <w:lang w:val="en-US" w:eastAsia="zh-CN" w:bidi="ar-SA"/>
    </w:rPr>
  </w:style>
  <w:style w:type="paragraph" w:customStyle="1" w:styleId="12">
    <w:name w:val="样式1"/>
    <w:basedOn w:val="a"/>
    <w:link w:val="1Char0"/>
    <w:uiPriority w:val="99"/>
    <w:qFormat/>
    <w:rsid w:val="002E4A25"/>
  </w:style>
  <w:style w:type="character" w:customStyle="1" w:styleId="Charb">
    <w:name w:val="章标题 Char"/>
    <w:basedOn w:val="aa"/>
    <w:link w:val="a"/>
    <w:uiPriority w:val="99"/>
    <w:qFormat/>
    <w:locked/>
    <w:rsid w:val="002E4A25"/>
    <w:rPr>
      <w:rFonts w:ascii="黑体" w:eastAsia="黑体"/>
      <w:sz w:val="21"/>
      <w:lang w:val="en-US" w:eastAsia="zh-CN" w:bidi="ar-SA"/>
    </w:rPr>
  </w:style>
  <w:style w:type="character" w:customStyle="1" w:styleId="1Char0">
    <w:name w:val="样式1 Char"/>
    <w:basedOn w:val="Charb"/>
    <w:link w:val="12"/>
    <w:uiPriority w:val="99"/>
    <w:qFormat/>
    <w:locked/>
    <w:rsid w:val="002E4A25"/>
    <w:rPr>
      <w:rFonts w:ascii="黑体" w:eastAsia="黑体"/>
      <w:sz w:val="21"/>
      <w:lang w:val="en-US" w:eastAsia="zh-CN" w:bidi="ar-SA"/>
    </w:rPr>
  </w:style>
  <w:style w:type="paragraph" w:customStyle="1" w:styleId="TOC1">
    <w:name w:val="TOC 标题1"/>
    <w:basedOn w:val="1"/>
    <w:next w:val="a9"/>
    <w:uiPriority w:val="39"/>
    <w:qFormat/>
    <w:rsid w:val="002E4A25"/>
    <w:pPr>
      <w:widowControl/>
      <w:spacing w:before="480" w:after="0" w:line="276" w:lineRule="auto"/>
      <w:jc w:val="left"/>
      <w:outlineLvl w:val="9"/>
    </w:pPr>
    <w:rPr>
      <w:rFonts w:ascii="Cambria" w:hAnsi="Cambria"/>
      <w:color w:val="365F91"/>
      <w:kern w:val="0"/>
      <w:sz w:val="28"/>
      <w:szCs w:val="28"/>
    </w:rPr>
  </w:style>
  <w:style w:type="paragraph" w:styleId="aff">
    <w:name w:val="List Paragraph"/>
    <w:basedOn w:val="a9"/>
    <w:uiPriority w:val="34"/>
    <w:qFormat/>
    <w:rsid w:val="002E4A25"/>
    <w:pPr>
      <w:ind w:firstLineChars="200" w:firstLine="420"/>
    </w:pPr>
    <w:rPr>
      <w:rFonts w:ascii="Calibri" w:hAnsi="Calibri"/>
      <w:szCs w:val="22"/>
    </w:rPr>
  </w:style>
  <w:style w:type="character" w:customStyle="1" w:styleId="Char3">
    <w:name w:val="批注文字 Char"/>
    <w:basedOn w:val="aa"/>
    <w:link w:val="af1"/>
    <w:qFormat/>
    <w:locked/>
    <w:rsid w:val="002E4A25"/>
    <w:rPr>
      <w:rFonts w:cs="Times New Roman"/>
      <w:kern w:val="2"/>
      <w:sz w:val="24"/>
      <w:szCs w:val="24"/>
    </w:rPr>
  </w:style>
  <w:style w:type="character" w:customStyle="1" w:styleId="BodyTextIndentChar">
    <w:name w:val="Body Text Indent Char"/>
    <w:uiPriority w:val="99"/>
    <w:qFormat/>
    <w:locked/>
    <w:rsid w:val="002E4A25"/>
    <w:rPr>
      <w:sz w:val="24"/>
    </w:rPr>
  </w:style>
  <w:style w:type="character" w:customStyle="1" w:styleId="Char4">
    <w:name w:val="正文文本缩进 Char"/>
    <w:basedOn w:val="aa"/>
    <w:link w:val="af2"/>
    <w:uiPriority w:val="99"/>
    <w:semiHidden/>
    <w:qFormat/>
    <w:locked/>
    <w:rsid w:val="002E4A25"/>
    <w:rPr>
      <w:rFonts w:cs="Times New Roman"/>
      <w:sz w:val="24"/>
      <w:szCs w:val="24"/>
    </w:rPr>
  </w:style>
  <w:style w:type="character" w:customStyle="1" w:styleId="Char10">
    <w:name w:val="正文文本缩进 Char1"/>
    <w:basedOn w:val="aa"/>
    <w:uiPriority w:val="99"/>
    <w:semiHidden/>
    <w:qFormat/>
    <w:rsid w:val="002E4A25"/>
    <w:rPr>
      <w:rFonts w:cs="Times New Roman"/>
      <w:kern w:val="2"/>
      <w:sz w:val="24"/>
      <w:szCs w:val="24"/>
    </w:rPr>
  </w:style>
  <w:style w:type="character" w:customStyle="1" w:styleId="Char0">
    <w:name w:val="正文文本 Char"/>
    <w:basedOn w:val="aa"/>
    <w:link w:val="ae"/>
    <w:uiPriority w:val="99"/>
    <w:semiHidden/>
    <w:qFormat/>
    <w:locked/>
    <w:rsid w:val="002E4A25"/>
    <w:rPr>
      <w:rFonts w:cs="Times New Roman"/>
      <w:kern w:val="2"/>
      <w:sz w:val="24"/>
      <w:szCs w:val="24"/>
    </w:rPr>
  </w:style>
  <w:style w:type="character" w:customStyle="1" w:styleId="Char">
    <w:name w:val="正文首行缩进 Char"/>
    <w:basedOn w:val="Char0"/>
    <w:link w:val="ad"/>
    <w:uiPriority w:val="99"/>
    <w:semiHidden/>
    <w:qFormat/>
    <w:locked/>
    <w:rsid w:val="002E4A25"/>
    <w:rPr>
      <w:rFonts w:cs="Times New Roman"/>
      <w:kern w:val="2"/>
      <w:sz w:val="24"/>
      <w:szCs w:val="24"/>
    </w:rPr>
  </w:style>
  <w:style w:type="paragraph" w:customStyle="1" w:styleId="aff0">
    <w:name w:val="插入表格"/>
    <w:next w:val="a9"/>
    <w:uiPriority w:val="99"/>
    <w:qFormat/>
    <w:rsid w:val="002E4A25"/>
    <w:pPr>
      <w:widowControl w:val="0"/>
      <w:adjustRightInd w:val="0"/>
      <w:spacing w:before="120" w:after="120"/>
      <w:jc w:val="center"/>
    </w:pPr>
    <w:rPr>
      <w:sz w:val="21"/>
    </w:rPr>
  </w:style>
  <w:style w:type="paragraph" w:customStyle="1" w:styleId="YL">
    <w:name w:val="YL正文"/>
    <w:basedOn w:val="a9"/>
    <w:link w:val="YLChar"/>
    <w:uiPriority w:val="99"/>
    <w:qFormat/>
    <w:rsid w:val="002E4A25"/>
    <w:pPr>
      <w:spacing w:line="300" w:lineRule="auto"/>
      <w:ind w:firstLineChars="200" w:firstLine="200"/>
    </w:pPr>
    <w:rPr>
      <w:rFonts w:ascii="仿宋" w:hAnsi="仿宋"/>
      <w:color w:val="000000"/>
      <w:sz w:val="24"/>
    </w:rPr>
  </w:style>
  <w:style w:type="character" w:customStyle="1" w:styleId="YLChar">
    <w:name w:val="YL正文 Char"/>
    <w:basedOn w:val="aa"/>
    <w:link w:val="YL"/>
    <w:uiPriority w:val="99"/>
    <w:qFormat/>
    <w:locked/>
    <w:rsid w:val="002E4A25"/>
    <w:rPr>
      <w:rFonts w:ascii="仿宋" w:eastAsia="宋体" w:hAnsi="仿宋" w:cs="Times New Roman"/>
      <w:color w:val="000000"/>
      <w:kern w:val="2"/>
      <w:sz w:val="24"/>
      <w:szCs w:val="24"/>
    </w:rPr>
  </w:style>
  <w:style w:type="paragraph" w:customStyle="1" w:styleId="YL0">
    <w:name w:val="YL表头"/>
    <w:basedOn w:val="af"/>
    <w:link w:val="YLChar0"/>
    <w:qFormat/>
    <w:rsid w:val="002E4A25"/>
    <w:pPr>
      <w:spacing w:beforeLines="30" w:afterLines="20"/>
      <w:jc w:val="center"/>
    </w:pPr>
    <w:rPr>
      <w:rFonts w:eastAsia="宋体"/>
      <w:b/>
      <w:sz w:val="21"/>
    </w:rPr>
  </w:style>
  <w:style w:type="paragraph" w:customStyle="1" w:styleId="YL1">
    <w:name w:val="YL图内容"/>
    <w:basedOn w:val="a9"/>
    <w:link w:val="YLChar1"/>
    <w:uiPriority w:val="99"/>
    <w:qFormat/>
    <w:rsid w:val="002E4A25"/>
    <w:pPr>
      <w:spacing w:line="264" w:lineRule="auto"/>
      <w:jc w:val="center"/>
    </w:pPr>
    <w:rPr>
      <w:rFonts w:ascii="仿宋" w:hAnsi="仿宋"/>
      <w:color w:val="000000"/>
    </w:rPr>
  </w:style>
  <w:style w:type="character" w:customStyle="1" w:styleId="YLChar0">
    <w:name w:val="YL表头 Char"/>
    <w:basedOn w:val="aa"/>
    <w:link w:val="YL0"/>
    <w:qFormat/>
    <w:locked/>
    <w:rsid w:val="002E4A25"/>
    <w:rPr>
      <w:rFonts w:ascii="Cambria" w:eastAsia="宋体" w:hAnsi="Cambria" w:cs="Times New Roman"/>
      <w:b/>
      <w:kern w:val="2"/>
      <w:sz w:val="21"/>
    </w:rPr>
  </w:style>
  <w:style w:type="character" w:customStyle="1" w:styleId="YLChar1">
    <w:name w:val="YL图内容 Char"/>
    <w:basedOn w:val="aa"/>
    <w:link w:val="YL1"/>
    <w:uiPriority w:val="99"/>
    <w:qFormat/>
    <w:locked/>
    <w:rsid w:val="002E4A25"/>
    <w:rPr>
      <w:rFonts w:ascii="仿宋" w:eastAsia="宋体" w:hAnsi="仿宋" w:cs="Times New Roman"/>
      <w:color w:val="000000"/>
      <w:kern w:val="2"/>
      <w:sz w:val="24"/>
      <w:szCs w:val="24"/>
    </w:rPr>
  </w:style>
  <w:style w:type="paragraph" w:customStyle="1" w:styleId="YL2">
    <w:name w:val="YL四级"/>
    <w:basedOn w:val="a9"/>
    <w:link w:val="YLChar2"/>
    <w:uiPriority w:val="99"/>
    <w:qFormat/>
    <w:rsid w:val="002E4A25"/>
    <w:pPr>
      <w:spacing w:beforeLines="50" w:afterLines="50"/>
      <w:ind w:firstLineChars="200" w:firstLine="200"/>
      <w:jc w:val="left"/>
      <w:outlineLvl w:val="3"/>
    </w:pPr>
    <w:rPr>
      <w:rFonts w:ascii="仿宋" w:hAnsi="仿宋"/>
      <w:b/>
      <w:color w:val="000000"/>
      <w:sz w:val="24"/>
    </w:rPr>
  </w:style>
  <w:style w:type="character" w:customStyle="1" w:styleId="YLChar2">
    <w:name w:val="YL四级 Char"/>
    <w:basedOn w:val="aa"/>
    <w:link w:val="YL2"/>
    <w:uiPriority w:val="99"/>
    <w:locked/>
    <w:rsid w:val="002E4A25"/>
    <w:rPr>
      <w:rFonts w:ascii="仿宋" w:eastAsia="宋体" w:hAnsi="仿宋" w:cs="Times New Roman"/>
      <w:b/>
      <w:color w:val="000000"/>
      <w:kern w:val="2"/>
      <w:sz w:val="24"/>
      <w:szCs w:val="24"/>
    </w:rPr>
  </w:style>
  <w:style w:type="paragraph" w:customStyle="1" w:styleId="YL3">
    <w:name w:val="YL六级"/>
    <w:basedOn w:val="a9"/>
    <w:link w:val="YLChar3"/>
    <w:uiPriority w:val="99"/>
    <w:qFormat/>
    <w:rsid w:val="002E4A25"/>
    <w:pPr>
      <w:adjustRightInd w:val="0"/>
      <w:spacing w:beforeLines="50" w:afterLines="50"/>
      <w:ind w:firstLineChars="200" w:firstLine="200"/>
      <w:jc w:val="left"/>
      <w:outlineLvl w:val="5"/>
    </w:pPr>
    <w:rPr>
      <w:rFonts w:ascii="仿宋" w:hAnsi="仿宋"/>
      <w:b/>
      <w:color w:val="000000"/>
      <w:sz w:val="24"/>
    </w:rPr>
  </w:style>
  <w:style w:type="character" w:customStyle="1" w:styleId="YLChar3">
    <w:name w:val="YL六级 Char"/>
    <w:basedOn w:val="aa"/>
    <w:link w:val="YL3"/>
    <w:uiPriority w:val="99"/>
    <w:qFormat/>
    <w:locked/>
    <w:rsid w:val="002E4A25"/>
    <w:rPr>
      <w:rFonts w:ascii="仿宋" w:eastAsia="宋体" w:hAnsi="仿宋" w:cs="Times New Roman"/>
      <w:b/>
      <w:color w:val="000000"/>
      <w:kern w:val="2"/>
      <w:sz w:val="24"/>
      <w:szCs w:val="24"/>
    </w:rPr>
  </w:style>
  <w:style w:type="paragraph" w:customStyle="1" w:styleId="YL4">
    <w:name w:val="YL五级"/>
    <w:basedOn w:val="a9"/>
    <w:link w:val="YLChar4"/>
    <w:uiPriority w:val="99"/>
    <w:qFormat/>
    <w:rsid w:val="002E4A25"/>
    <w:pPr>
      <w:adjustRightInd w:val="0"/>
      <w:spacing w:beforeLines="50" w:afterLines="50"/>
      <w:ind w:firstLineChars="200" w:firstLine="200"/>
      <w:jc w:val="left"/>
      <w:outlineLvl w:val="4"/>
    </w:pPr>
    <w:rPr>
      <w:rFonts w:ascii="仿宋" w:hAnsi="仿宋"/>
      <w:b/>
      <w:color w:val="000000"/>
      <w:sz w:val="24"/>
    </w:rPr>
  </w:style>
  <w:style w:type="character" w:customStyle="1" w:styleId="YLChar4">
    <w:name w:val="YL五级 Char"/>
    <w:basedOn w:val="aa"/>
    <w:link w:val="YL4"/>
    <w:uiPriority w:val="99"/>
    <w:qFormat/>
    <w:locked/>
    <w:rsid w:val="002E4A25"/>
    <w:rPr>
      <w:rFonts w:ascii="仿宋" w:eastAsia="宋体" w:hAnsi="仿宋" w:cs="Times New Roman"/>
      <w:b/>
      <w:color w:val="000000"/>
      <w:kern w:val="2"/>
      <w:sz w:val="24"/>
      <w:szCs w:val="24"/>
    </w:rPr>
  </w:style>
  <w:style w:type="paragraph" w:customStyle="1" w:styleId="YL5">
    <w:name w:val="YL二级"/>
    <w:basedOn w:val="a9"/>
    <w:link w:val="YLChar5"/>
    <w:uiPriority w:val="99"/>
    <w:qFormat/>
    <w:rsid w:val="002E4A25"/>
    <w:pPr>
      <w:adjustRightInd w:val="0"/>
      <w:spacing w:beforeLines="50" w:afterLines="50"/>
      <w:jc w:val="left"/>
      <w:outlineLvl w:val="1"/>
    </w:pPr>
    <w:rPr>
      <w:rFonts w:ascii="宋体" w:hAnsi="宋体"/>
      <w:b/>
      <w:bCs/>
      <w:sz w:val="28"/>
    </w:rPr>
  </w:style>
  <w:style w:type="paragraph" w:customStyle="1" w:styleId="YL6">
    <w:name w:val="YL三级"/>
    <w:basedOn w:val="a9"/>
    <w:link w:val="YLChar6"/>
    <w:uiPriority w:val="99"/>
    <w:qFormat/>
    <w:rsid w:val="002E4A25"/>
    <w:pPr>
      <w:adjustRightInd w:val="0"/>
      <w:spacing w:beforeLines="50" w:afterLines="50"/>
      <w:outlineLvl w:val="2"/>
    </w:pPr>
    <w:rPr>
      <w:rFonts w:ascii="宋体" w:hAnsi="宋体"/>
      <w:b/>
      <w:bCs/>
      <w:sz w:val="24"/>
    </w:rPr>
  </w:style>
  <w:style w:type="character" w:customStyle="1" w:styleId="YLChar5">
    <w:name w:val="YL二级 Char"/>
    <w:basedOn w:val="aa"/>
    <w:link w:val="YL5"/>
    <w:uiPriority w:val="99"/>
    <w:qFormat/>
    <w:locked/>
    <w:rsid w:val="002E4A25"/>
    <w:rPr>
      <w:rFonts w:ascii="宋体" w:eastAsia="宋体" w:hAnsi="宋体" w:cs="Times New Roman"/>
      <w:b/>
      <w:bCs/>
      <w:kern w:val="2"/>
      <w:sz w:val="24"/>
      <w:szCs w:val="24"/>
    </w:rPr>
  </w:style>
  <w:style w:type="character" w:customStyle="1" w:styleId="YLChar6">
    <w:name w:val="YL三级 Char"/>
    <w:basedOn w:val="aa"/>
    <w:link w:val="YL6"/>
    <w:uiPriority w:val="99"/>
    <w:qFormat/>
    <w:locked/>
    <w:rsid w:val="002E4A25"/>
    <w:rPr>
      <w:rFonts w:ascii="宋体" w:eastAsia="宋体" w:hAnsi="宋体" w:cs="Times New Roman"/>
      <w:b/>
      <w:bCs/>
      <w:kern w:val="2"/>
      <w:sz w:val="24"/>
      <w:szCs w:val="24"/>
    </w:rPr>
  </w:style>
  <w:style w:type="character" w:customStyle="1" w:styleId="apple-style-span">
    <w:name w:val="apple-style-span"/>
    <w:basedOn w:val="aa"/>
    <w:uiPriority w:val="99"/>
    <w:qFormat/>
    <w:rsid w:val="002E4A25"/>
    <w:rPr>
      <w:rFonts w:cs="Times New Roman"/>
    </w:rPr>
  </w:style>
  <w:style w:type="paragraph" w:customStyle="1" w:styleId="aff1">
    <w:name w:val="招股正文格式"/>
    <w:basedOn w:val="a9"/>
    <w:link w:val="Charc"/>
    <w:uiPriority w:val="99"/>
    <w:qFormat/>
    <w:rsid w:val="002E4A25"/>
    <w:pPr>
      <w:spacing w:beforeLines="50" w:line="360" w:lineRule="auto"/>
      <w:ind w:firstLineChars="200" w:firstLine="200"/>
    </w:pPr>
    <w:rPr>
      <w:kern w:val="0"/>
      <w:sz w:val="24"/>
      <w:szCs w:val="20"/>
    </w:rPr>
  </w:style>
  <w:style w:type="character" w:customStyle="1" w:styleId="Charc">
    <w:name w:val="招股正文格式 Char"/>
    <w:link w:val="aff1"/>
    <w:uiPriority w:val="99"/>
    <w:qFormat/>
    <w:locked/>
    <w:rsid w:val="002E4A25"/>
    <w:rPr>
      <w:sz w:val="24"/>
    </w:rPr>
  </w:style>
  <w:style w:type="character" w:customStyle="1" w:styleId="Char5">
    <w:name w:val="日期 Char"/>
    <w:basedOn w:val="aa"/>
    <w:link w:val="af3"/>
    <w:uiPriority w:val="99"/>
    <w:semiHidden/>
    <w:qFormat/>
    <w:locked/>
    <w:rsid w:val="002E4A25"/>
    <w:rPr>
      <w:rFonts w:cs="Times New Roman"/>
      <w:sz w:val="24"/>
      <w:szCs w:val="24"/>
    </w:rPr>
  </w:style>
  <w:style w:type="paragraph" w:customStyle="1" w:styleId="Default">
    <w:name w:val="Default"/>
    <w:qFormat/>
    <w:rsid w:val="002E4A25"/>
    <w:pPr>
      <w:widowControl w:val="0"/>
      <w:autoSpaceDE w:val="0"/>
      <w:autoSpaceDN w:val="0"/>
      <w:adjustRightInd w:val="0"/>
    </w:pPr>
    <w:rPr>
      <w:rFonts w:ascii="宋体" w:cs="宋体"/>
      <w:color w:val="000000"/>
      <w:sz w:val="24"/>
      <w:szCs w:val="24"/>
    </w:rPr>
  </w:style>
  <w:style w:type="paragraph" w:customStyle="1" w:styleId="CharCharCharCharCharCharCharCharCharCharCharCharCharCharCharChar">
    <w:name w:val="Char Char Char Char Char Char Char Char Char Char Char Char Char Char Char Char"/>
    <w:basedOn w:val="a9"/>
    <w:uiPriority w:val="99"/>
    <w:qFormat/>
    <w:rsid w:val="002E4A25"/>
    <w:pPr>
      <w:tabs>
        <w:tab w:val="left" w:pos="360"/>
      </w:tabs>
    </w:pPr>
  </w:style>
  <w:style w:type="character" w:customStyle="1" w:styleId="Char2">
    <w:name w:val="文档结构图 Char"/>
    <w:basedOn w:val="aa"/>
    <w:link w:val="af0"/>
    <w:uiPriority w:val="99"/>
    <w:semiHidden/>
    <w:qFormat/>
    <w:locked/>
    <w:rsid w:val="002E4A25"/>
    <w:rPr>
      <w:rFonts w:cs="Times New Roman"/>
      <w:sz w:val="2"/>
    </w:rPr>
  </w:style>
  <w:style w:type="character" w:customStyle="1" w:styleId="2Char">
    <w:name w:val="标题 2 Char"/>
    <w:basedOn w:val="aa"/>
    <w:link w:val="2"/>
    <w:uiPriority w:val="9"/>
    <w:semiHidden/>
    <w:qFormat/>
    <w:rsid w:val="002E4A25"/>
    <w:rPr>
      <w:rFonts w:ascii="Cambria" w:eastAsia="宋体" w:hAnsi="Cambria" w:cs="Times New Roman"/>
      <w:b/>
      <w:bCs/>
      <w:kern w:val="2"/>
      <w:sz w:val="32"/>
      <w:szCs w:val="32"/>
    </w:rPr>
  </w:style>
  <w:style w:type="character" w:customStyle="1" w:styleId="4Char">
    <w:name w:val="标题 4 Char"/>
    <w:basedOn w:val="aa"/>
    <w:link w:val="4"/>
    <w:qFormat/>
    <w:rsid w:val="002E4A25"/>
    <w:rPr>
      <w:rFonts w:ascii="Arial" w:eastAsia="黑体" w:hAnsi="Arial"/>
      <w:b/>
      <w:bCs/>
      <w:kern w:val="2"/>
      <w:sz w:val="28"/>
      <w:szCs w:val="28"/>
    </w:rPr>
  </w:style>
  <w:style w:type="character" w:customStyle="1" w:styleId="Chard">
    <w:name w:val="表格内容 Char"/>
    <w:link w:val="aff2"/>
    <w:qFormat/>
    <w:rsid w:val="002E4A25"/>
    <w:rPr>
      <w:rFonts w:ascii="宋体" w:hAnsi="宋体"/>
      <w:spacing w:val="-2"/>
      <w:kern w:val="2"/>
      <w:sz w:val="21"/>
      <w:szCs w:val="18"/>
    </w:rPr>
  </w:style>
  <w:style w:type="paragraph" w:customStyle="1" w:styleId="aff2">
    <w:name w:val="表格内容"/>
    <w:basedOn w:val="a9"/>
    <w:link w:val="Chard"/>
    <w:qFormat/>
    <w:rsid w:val="002E4A25"/>
    <w:pPr>
      <w:widowControl/>
      <w:spacing w:line="300" w:lineRule="auto"/>
      <w:jc w:val="left"/>
    </w:pPr>
    <w:rPr>
      <w:rFonts w:ascii="宋体" w:hAnsi="宋体"/>
      <w:spacing w:val="-2"/>
      <w:szCs w:val="18"/>
    </w:rPr>
  </w:style>
  <w:style w:type="character" w:customStyle="1" w:styleId="13">
    <w:name w:val="批注引用1"/>
    <w:qFormat/>
    <w:rsid w:val="002E4A25"/>
    <w:rPr>
      <w:sz w:val="21"/>
      <w:szCs w:val="21"/>
    </w:rPr>
  </w:style>
  <w:style w:type="character" w:customStyle="1" w:styleId="css031">
    <w:name w:val="css031"/>
    <w:qFormat/>
    <w:rsid w:val="002E4A25"/>
    <w:rPr>
      <w:sz w:val="18"/>
      <w:szCs w:val="18"/>
    </w:rPr>
  </w:style>
  <w:style w:type="paragraph" w:customStyle="1" w:styleId="aff3">
    <w:name w:val="招股书正文"/>
    <w:basedOn w:val="a9"/>
    <w:qFormat/>
    <w:rsid w:val="002E4A25"/>
    <w:pPr>
      <w:snapToGrid w:val="0"/>
      <w:spacing w:line="500" w:lineRule="exact"/>
      <w:ind w:right="-74" w:firstLineChars="200" w:firstLine="200"/>
    </w:pPr>
    <w:rPr>
      <w:rFonts w:ascii="宋体" w:hAnsi="宋体"/>
      <w:sz w:val="24"/>
    </w:rPr>
  </w:style>
  <w:style w:type="character" w:customStyle="1" w:styleId="2Char0">
    <w:name w:val="正文文本缩进 2 Char"/>
    <w:qFormat/>
    <w:rsid w:val="002E4A25"/>
    <w:rPr>
      <w:kern w:val="2"/>
      <w:sz w:val="21"/>
      <w:szCs w:val="24"/>
    </w:rPr>
  </w:style>
  <w:style w:type="character" w:customStyle="1" w:styleId="2Char1">
    <w:name w:val="正文文本缩进 2 Char1"/>
    <w:basedOn w:val="aa"/>
    <w:link w:val="20"/>
    <w:uiPriority w:val="99"/>
    <w:semiHidden/>
    <w:qFormat/>
    <w:rsid w:val="002E4A25"/>
    <w:rPr>
      <w:kern w:val="2"/>
      <w:sz w:val="21"/>
      <w:szCs w:val="24"/>
    </w:rPr>
  </w:style>
  <w:style w:type="character" w:customStyle="1" w:styleId="7Char">
    <w:name w:val="样式7 Char"/>
    <w:link w:val="7"/>
    <w:qFormat/>
    <w:rsid w:val="002E4A25"/>
    <w:rPr>
      <w:kern w:val="2"/>
      <w:sz w:val="21"/>
      <w:szCs w:val="24"/>
    </w:rPr>
  </w:style>
  <w:style w:type="paragraph" w:customStyle="1" w:styleId="7">
    <w:name w:val="样式7"/>
    <w:basedOn w:val="a9"/>
    <w:next w:val="a9"/>
    <w:link w:val="7Char"/>
    <w:qFormat/>
    <w:rsid w:val="002E4A25"/>
    <w:pPr>
      <w:ind w:firstLineChars="200" w:firstLine="200"/>
      <w:jc w:val="left"/>
    </w:pPr>
  </w:style>
  <w:style w:type="character" w:customStyle="1" w:styleId="hei141">
    <w:name w:val="hei141"/>
    <w:qFormat/>
    <w:rsid w:val="002E4A25"/>
    <w:rPr>
      <w:rFonts w:ascii="宋体" w:eastAsia="宋体" w:hAnsi="宋体" w:hint="eastAsia"/>
      <w:color w:val="000000"/>
      <w:sz w:val="21"/>
      <w:szCs w:val="21"/>
      <w:u w:val="none"/>
    </w:rPr>
  </w:style>
  <w:style w:type="character" w:customStyle="1" w:styleId="3CharChar">
    <w:name w:val="样式3 Char Char"/>
    <w:link w:val="31"/>
    <w:qFormat/>
    <w:rsid w:val="002E4A25"/>
    <w:rPr>
      <w:rFonts w:ascii="宋体" w:hAnsi="宋体"/>
      <w:b/>
      <w:color w:val="000000"/>
      <w:kern w:val="2"/>
      <w:sz w:val="21"/>
      <w:szCs w:val="21"/>
    </w:rPr>
  </w:style>
  <w:style w:type="paragraph" w:customStyle="1" w:styleId="31">
    <w:name w:val="样式3"/>
    <w:basedOn w:val="a9"/>
    <w:link w:val="3CharChar"/>
    <w:qFormat/>
    <w:rsid w:val="002E4A25"/>
    <w:pPr>
      <w:jc w:val="center"/>
    </w:pPr>
    <w:rPr>
      <w:rFonts w:ascii="宋体" w:hAnsi="宋体"/>
      <w:b/>
      <w:color w:val="000000"/>
      <w:szCs w:val="21"/>
    </w:rPr>
  </w:style>
  <w:style w:type="paragraph" w:customStyle="1" w:styleId="14">
    <w:name w:val="正文文本缩进1"/>
    <w:basedOn w:val="a9"/>
    <w:qFormat/>
    <w:rsid w:val="002E4A25"/>
    <w:pPr>
      <w:spacing w:line="420" w:lineRule="exact"/>
      <w:ind w:firstLine="435"/>
    </w:pPr>
    <w:rPr>
      <w:szCs w:val="20"/>
    </w:rPr>
  </w:style>
  <w:style w:type="paragraph" w:customStyle="1" w:styleId="aSTL">
    <w:name w:val="aSTL正文"/>
    <w:basedOn w:val="a9"/>
    <w:link w:val="aSTLChar"/>
    <w:qFormat/>
    <w:rsid w:val="002E4A25"/>
    <w:pPr>
      <w:spacing w:line="300" w:lineRule="auto"/>
      <w:ind w:firstLineChars="200" w:firstLine="200"/>
    </w:pPr>
    <w:rPr>
      <w:rFonts w:ascii="Calibri" w:hAnsi="Calibri"/>
      <w:kern w:val="0"/>
      <w:sz w:val="24"/>
      <w:szCs w:val="20"/>
    </w:rPr>
  </w:style>
  <w:style w:type="character" w:customStyle="1" w:styleId="aSTLChar">
    <w:name w:val="aSTL正文 Char"/>
    <w:link w:val="aSTL"/>
    <w:qFormat/>
    <w:rsid w:val="002E4A25"/>
    <w:rPr>
      <w:rFonts w:ascii="Calibri" w:hAnsi="Calibri"/>
      <w:sz w:val="24"/>
    </w:rPr>
  </w:style>
  <w:style w:type="paragraph" w:customStyle="1" w:styleId="47211">
    <w:name w:val="4.7.2.1.1"/>
    <w:basedOn w:val="a9"/>
    <w:link w:val="47211Char"/>
    <w:qFormat/>
    <w:rsid w:val="002E4A25"/>
    <w:pPr>
      <w:tabs>
        <w:tab w:val="left" w:pos="142"/>
      </w:tabs>
      <w:spacing w:beforeLines="50" w:afterLines="50"/>
      <w:ind w:firstLineChars="200" w:firstLine="200"/>
      <w:jc w:val="left"/>
      <w:outlineLvl w:val="3"/>
    </w:pPr>
    <w:rPr>
      <w:rFonts w:ascii="宋体" w:hAnsi="宋体"/>
      <w:b/>
      <w:color w:val="000000"/>
      <w:kern w:val="0"/>
      <w:sz w:val="24"/>
    </w:rPr>
  </w:style>
  <w:style w:type="character" w:customStyle="1" w:styleId="47211Char">
    <w:name w:val="4.7.2.1.1 Char"/>
    <w:link w:val="47211"/>
    <w:qFormat/>
    <w:rsid w:val="002E4A25"/>
    <w:rPr>
      <w:rFonts w:ascii="宋体" w:hAnsi="宋体"/>
      <w:b/>
      <w:color w:val="000000"/>
      <w:sz w:val="24"/>
      <w:szCs w:val="24"/>
    </w:rPr>
  </w:style>
  <w:style w:type="character" w:customStyle="1" w:styleId="apple-converted-space">
    <w:name w:val="apple-converted-space"/>
    <w:basedOn w:val="aa"/>
    <w:qFormat/>
    <w:rsid w:val="002E4A25"/>
  </w:style>
  <w:style w:type="character" w:customStyle="1" w:styleId="2a">
    <w:name w:val="标题 2a"/>
    <w:qFormat/>
    <w:rsid w:val="002E4A25"/>
    <w:rPr>
      <w:rFonts w:ascii="Times New Roman" w:eastAsia="宋体" w:hAnsi="Times New Roman"/>
      <w:b/>
      <w:bCs/>
      <w:kern w:val="2"/>
      <w:sz w:val="24"/>
      <w:szCs w:val="24"/>
      <w:lang w:val="en-US" w:eastAsia="zh-CN" w:bidi="ar-SA"/>
    </w:rPr>
  </w:style>
  <w:style w:type="character" w:customStyle="1" w:styleId="XNChar">
    <w:name w:val="XN图标 Char"/>
    <w:link w:val="XN"/>
    <w:qFormat/>
    <w:rsid w:val="002E4A25"/>
    <w:rPr>
      <w:rFonts w:ascii="仿宋" w:eastAsia="仿宋" w:hAnsi="仿宋"/>
      <w:color w:val="000000"/>
      <w:kern w:val="2"/>
      <w:sz w:val="21"/>
      <w:szCs w:val="24"/>
    </w:rPr>
  </w:style>
  <w:style w:type="paragraph" w:customStyle="1" w:styleId="XN">
    <w:name w:val="XN图标"/>
    <w:basedOn w:val="a9"/>
    <w:link w:val="XNChar"/>
    <w:qFormat/>
    <w:rsid w:val="002E4A25"/>
    <w:pPr>
      <w:spacing w:line="264" w:lineRule="auto"/>
      <w:jc w:val="center"/>
    </w:pPr>
    <w:rPr>
      <w:rFonts w:ascii="仿宋" w:eastAsia="仿宋" w:hAnsi="仿宋"/>
      <w:color w:val="000000"/>
    </w:rPr>
  </w:style>
  <w:style w:type="paragraph" w:customStyle="1" w:styleId="New">
    <w:name w:val="正文 New"/>
    <w:qFormat/>
    <w:rsid w:val="00B94141"/>
    <w:pPr>
      <w:widowControl w:val="0"/>
      <w:spacing w:beforeLines="50" w:afterLines="50" w:line="440" w:lineRule="exact"/>
      <w:ind w:firstLineChars="200" w:firstLine="640"/>
      <w:jc w:val="both"/>
    </w:pPr>
    <w:rPr>
      <w:sz w:val="24"/>
      <w:szCs w:val="24"/>
    </w:rPr>
  </w:style>
  <w:style w:type="character" w:customStyle="1" w:styleId="1Char1">
    <w:name w:val="(1) Char"/>
    <w:link w:val="15"/>
    <w:qFormat/>
    <w:rsid w:val="008F1DF7"/>
    <w:rPr>
      <w:rFonts w:ascii="仿宋" w:eastAsia="仿宋" w:hAnsi="宋体"/>
      <w:szCs w:val="21"/>
    </w:rPr>
  </w:style>
  <w:style w:type="paragraph" w:customStyle="1" w:styleId="15">
    <w:name w:val="(1)"/>
    <w:basedOn w:val="a9"/>
    <w:link w:val="1Char1"/>
    <w:qFormat/>
    <w:rsid w:val="008F1DF7"/>
    <w:pPr>
      <w:spacing w:line="360" w:lineRule="auto"/>
      <w:ind w:firstLineChars="200" w:firstLine="420"/>
    </w:pPr>
    <w:rPr>
      <w:rFonts w:ascii="仿宋" w:eastAsia="仿宋" w:hAnsi="宋体"/>
      <w:kern w:val="0"/>
      <w:sz w:val="20"/>
      <w:szCs w:val="21"/>
    </w:rPr>
  </w:style>
  <w:style w:type="character" w:customStyle="1" w:styleId="CharChar">
    <w:name w:val="表格内容陈 Char Char"/>
    <w:link w:val="aff4"/>
    <w:qFormat/>
    <w:rsid w:val="00955391"/>
    <w:rPr>
      <w:rFonts w:cs="宋体"/>
      <w:color w:val="000000"/>
      <w:sz w:val="21"/>
      <w:szCs w:val="21"/>
    </w:rPr>
  </w:style>
  <w:style w:type="paragraph" w:customStyle="1" w:styleId="aff4">
    <w:name w:val="表格内容陈"/>
    <w:basedOn w:val="a9"/>
    <w:link w:val="CharChar"/>
    <w:qFormat/>
    <w:rsid w:val="00955391"/>
    <w:pPr>
      <w:widowControl/>
      <w:adjustRightInd w:val="0"/>
      <w:snapToGrid w:val="0"/>
      <w:spacing w:line="360" w:lineRule="exact"/>
      <w:jc w:val="left"/>
    </w:pPr>
    <w:rPr>
      <w:rFonts w:cs="宋体"/>
      <w:color w:val="000000"/>
      <w:kern w:val="0"/>
      <w:szCs w:val="21"/>
    </w:rPr>
  </w:style>
  <w:style w:type="character" w:customStyle="1" w:styleId="1CharChar">
    <w:name w:val="表样式1 Char Char"/>
    <w:link w:val="16"/>
    <w:qFormat/>
    <w:rsid w:val="00300311"/>
    <w:rPr>
      <w:b/>
      <w:bCs/>
      <w:color w:val="000000"/>
      <w:kern w:val="2"/>
      <w:sz w:val="21"/>
      <w:szCs w:val="24"/>
    </w:rPr>
  </w:style>
  <w:style w:type="paragraph" w:customStyle="1" w:styleId="16">
    <w:name w:val="表样式1"/>
    <w:basedOn w:val="a9"/>
    <w:link w:val="1CharChar"/>
    <w:qFormat/>
    <w:rsid w:val="00300311"/>
    <w:pPr>
      <w:spacing w:line="400" w:lineRule="exact"/>
      <w:jc w:val="center"/>
    </w:pPr>
    <w:rPr>
      <w:b/>
      <w:bCs/>
      <w:color w:val="000000"/>
    </w:rPr>
  </w:style>
  <w:style w:type="character" w:customStyle="1" w:styleId="Char9">
    <w:name w:val="普通(网站) Char"/>
    <w:aliases w:val="普通 (Web) Char"/>
    <w:link w:val="af7"/>
    <w:qFormat/>
    <w:rsid w:val="00D13A32"/>
    <w:rPr>
      <w:rFonts w:ascii="宋体" w:hAnsi="宋体" w:cs="宋体"/>
      <w:sz w:val="24"/>
      <w:szCs w:val="24"/>
    </w:rPr>
  </w:style>
  <w:style w:type="paragraph" w:customStyle="1" w:styleId="aff5">
    <w:name w:val="一级标题"/>
    <w:basedOn w:val="a9"/>
    <w:qFormat/>
    <w:rsid w:val="00D13A32"/>
    <w:pPr>
      <w:spacing w:beforeLines="50" w:afterLines="50" w:line="300" w:lineRule="auto"/>
      <w:jc w:val="center"/>
      <w:outlineLvl w:val="0"/>
    </w:pPr>
    <w:rPr>
      <w:b/>
      <w:color w:val="000000"/>
      <w:sz w:val="44"/>
    </w:rPr>
  </w:style>
  <w:style w:type="paragraph" w:customStyle="1" w:styleId="p0">
    <w:name w:val="p0"/>
    <w:basedOn w:val="a9"/>
    <w:qFormat/>
    <w:rsid w:val="00D13A32"/>
    <w:pPr>
      <w:widowControl/>
      <w:spacing w:before="100" w:beforeAutospacing="1" w:after="100" w:afterAutospacing="1"/>
      <w:ind w:firstLineChars="200" w:firstLine="200"/>
      <w:jc w:val="left"/>
    </w:pPr>
    <w:rPr>
      <w:rFonts w:ascii="仿宋" w:eastAsia="仿宋" w:hAnsi="宋体"/>
      <w:kern w:val="0"/>
      <w:szCs w:val="20"/>
    </w:rPr>
  </w:style>
  <w:style w:type="paragraph" w:customStyle="1" w:styleId="customunionstyle">
    <w:name w:val="custom_unionstyle"/>
    <w:basedOn w:val="a9"/>
    <w:rsid w:val="00D13A32"/>
    <w:pPr>
      <w:widowControl/>
      <w:spacing w:before="100" w:beforeAutospacing="1" w:after="100" w:afterAutospacing="1"/>
      <w:jc w:val="left"/>
    </w:pPr>
    <w:rPr>
      <w:rFonts w:ascii="宋体" w:hAnsi="宋体" w:cs="宋体"/>
      <w:kern w:val="0"/>
      <w:sz w:val="24"/>
    </w:rPr>
  </w:style>
  <w:style w:type="paragraph" w:customStyle="1" w:styleId="TableParagraph">
    <w:name w:val="Table Paragraph"/>
    <w:basedOn w:val="a9"/>
    <w:uiPriority w:val="1"/>
    <w:qFormat/>
    <w:rsid w:val="004A75BF"/>
    <w:pPr>
      <w:jc w:val="left"/>
    </w:pPr>
    <w:rPr>
      <w:rFonts w:ascii="Calibri" w:hAnsi="Calibri"/>
      <w:kern w:val="0"/>
      <w:sz w:val="22"/>
      <w:szCs w:val="22"/>
      <w:lang w:eastAsia="en-US"/>
    </w:rPr>
  </w:style>
  <w:style w:type="paragraph" w:customStyle="1" w:styleId="51">
    <w:name w:val="标题 51"/>
    <w:basedOn w:val="a9"/>
    <w:uiPriority w:val="1"/>
    <w:qFormat/>
    <w:rsid w:val="004A75BF"/>
    <w:pPr>
      <w:spacing w:before="39"/>
      <w:ind w:left="360"/>
      <w:jc w:val="left"/>
      <w:outlineLvl w:val="5"/>
    </w:pPr>
    <w:rPr>
      <w:rFonts w:ascii="宋体" w:hAnsi="宋体"/>
      <w:b/>
      <w:bCs/>
      <w:kern w:val="0"/>
      <w:sz w:val="23"/>
      <w:szCs w:val="23"/>
      <w:lang w:eastAsia="en-US"/>
    </w:rPr>
  </w:style>
  <w:style w:type="paragraph" w:customStyle="1" w:styleId="a8">
    <w:name w:val="正文图标题"/>
    <w:next w:val="a9"/>
    <w:qFormat/>
    <w:rsid w:val="008A2C56"/>
    <w:pPr>
      <w:numPr>
        <w:numId w:val="6"/>
      </w:numPr>
      <w:spacing w:beforeLines="50" w:after="200" w:line="276" w:lineRule="auto"/>
      <w:jc w:val="center"/>
    </w:pPr>
    <w:rPr>
      <w:rFonts w:ascii="黑体" w:eastAsia="黑体" w:hAnsi="Calibri"/>
      <w:sz w:val="21"/>
      <w:szCs w:val="22"/>
      <w:lang w:eastAsia="en-US" w:bidi="en-US"/>
    </w:rPr>
  </w:style>
  <w:style w:type="character" w:customStyle="1" w:styleId="2Char10">
    <w:name w:val="标题 2 Char1"/>
    <w:qFormat/>
    <w:rsid w:val="00C507DE"/>
    <w:rPr>
      <w:rFonts w:ascii="仿宋" w:eastAsia="仿宋" w:hAnsi="仿宋" w:cs="Times New Roman"/>
      <w:b/>
      <w:bCs/>
      <w:sz w:val="28"/>
      <w:szCs w:val="32"/>
    </w:rPr>
  </w:style>
  <w:style w:type="paragraph" w:customStyle="1" w:styleId="22">
    <w:name w:val="样式 标题 2 +"/>
    <w:basedOn w:val="2"/>
    <w:qFormat/>
    <w:rsid w:val="006617E7"/>
    <w:pPr>
      <w:keepLines w:val="0"/>
      <w:spacing w:before="0" w:after="0" w:line="240" w:lineRule="auto"/>
    </w:pPr>
    <w:rPr>
      <w:rFonts w:ascii="宋体" w:hAnsi="Times New Roman"/>
      <w:kern w:val="0"/>
      <w:sz w:val="24"/>
      <w:szCs w:val="24"/>
    </w:rPr>
  </w:style>
  <w:style w:type="paragraph" w:customStyle="1" w:styleId="aff6">
    <w:name w:val="图片格式"/>
    <w:qFormat/>
    <w:rsid w:val="0052012B"/>
    <w:pPr>
      <w:jc w:val="center"/>
    </w:pPr>
    <w:rPr>
      <w:rFonts w:asciiTheme="minorHAnsi" w:hAnsiTheme="minorHAnsi" w:cstheme="minorBidi"/>
      <w:kern w:val="2"/>
      <w:sz w:val="21"/>
      <w:szCs w:val="24"/>
    </w:rPr>
  </w:style>
  <w:style w:type="character" w:customStyle="1" w:styleId="Char1">
    <w:name w:val="题注 Char"/>
    <w:link w:val="af"/>
    <w:qFormat/>
    <w:rsid w:val="0052012B"/>
    <w:rPr>
      <w:rFonts w:ascii="Cambria" w:eastAsia="黑体" w:hAnsi="Cambria"/>
      <w:kern w:val="2"/>
    </w:rPr>
  </w:style>
  <w:style w:type="paragraph" w:customStyle="1" w:styleId="aff7">
    <w:name w:val="小标题"/>
    <w:basedOn w:val="a9"/>
    <w:qFormat/>
    <w:rsid w:val="00B5738D"/>
    <w:pPr>
      <w:snapToGrid w:val="0"/>
      <w:spacing w:line="360" w:lineRule="auto"/>
      <w:ind w:firstLineChars="200" w:firstLine="480"/>
      <w:jc w:val="left"/>
    </w:pPr>
    <w:rPr>
      <w:rFonts w:asciiTheme="minorHAnsi" w:hAnsiTheme="minorHAnsi" w:cstheme="minorBidi"/>
      <w:b/>
      <w:sz w:val="24"/>
    </w:rPr>
  </w:style>
  <w:style w:type="paragraph" w:customStyle="1" w:styleId="aff8">
    <w:name w:val="表格文字"/>
    <w:next w:val="a9"/>
    <w:qFormat/>
    <w:rsid w:val="00C77DC3"/>
    <w:pPr>
      <w:jc w:val="both"/>
    </w:pPr>
    <w:rPr>
      <w:rFonts w:ascii="黑体" w:hAnsi="黑体"/>
      <w:bCs/>
      <w:noProof/>
      <w:sz w:val="21"/>
      <w:szCs w:val="28"/>
    </w:rPr>
  </w:style>
  <w:style w:type="character" w:customStyle="1" w:styleId="font11">
    <w:name w:val="font11"/>
    <w:qFormat/>
    <w:rsid w:val="00B558EB"/>
    <w:rPr>
      <w:rFonts w:ascii="宋体" w:eastAsia="宋体" w:hAnsi="宋体" w:cs="宋体" w:hint="eastAsia"/>
      <w:color w:val="000000"/>
      <w:sz w:val="22"/>
      <w:szCs w:val="22"/>
      <w:u w:val="none"/>
    </w:rPr>
  </w:style>
  <w:style w:type="paragraph" w:customStyle="1" w:styleId="aff9">
    <w:name w:val="表头文字"/>
    <w:basedOn w:val="aff8"/>
    <w:qFormat/>
    <w:rsid w:val="00B558EB"/>
    <w:pPr>
      <w:jc w:val="center"/>
    </w:pPr>
    <w:rPr>
      <w:b/>
      <w:szCs w:val="22"/>
    </w:rPr>
  </w:style>
  <w:style w:type="character" w:customStyle="1" w:styleId="Chare">
    <w:name w:val="表格内 Char"/>
    <w:link w:val="affa"/>
    <w:qFormat/>
    <w:rsid w:val="00C6676C"/>
    <w:rPr>
      <w:rFonts w:ascii="仿宋" w:eastAsia="仿宋" w:hAnsi="宋体"/>
      <w:szCs w:val="21"/>
    </w:rPr>
  </w:style>
  <w:style w:type="paragraph" w:customStyle="1" w:styleId="affa">
    <w:name w:val="表格内"/>
    <w:basedOn w:val="a9"/>
    <w:link w:val="Chare"/>
    <w:qFormat/>
    <w:rsid w:val="00C6676C"/>
    <w:pPr>
      <w:widowControl/>
      <w:adjustRightInd w:val="0"/>
      <w:snapToGrid w:val="0"/>
      <w:spacing w:line="400" w:lineRule="exact"/>
      <w:ind w:firstLineChars="200" w:firstLine="200"/>
    </w:pPr>
    <w:rPr>
      <w:rFonts w:ascii="仿宋" w:eastAsia="仿宋" w:hAnsi="宋体"/>
      <w:kern w:val="0"/>
      <w:sz w:val="20"/>
      <w:szCs w:val="21"/>
    </w:rPr>
  </w:style>
  <w:style w:type="character" w:customStyle="1" w:styleId="Charf">
    <w:name w:val="表头 Char"/>
    <w:link w:val="affb"/>
    <w:qFormat/>
    <w:rsid w:val="00347105"/>
    <w:rPr>
      <w:rFonts w:ascii="仿宋" w:eastAsia="仿宋" w:hAnsi="宋体"/>
      <w:b/>
      <w:szCs w:val="21"/>
    </w:rPr>
  </w:style>
  <w:style w:type="paragraph" w:customStyle="1" w:styleId="affb">
    <w:name w:val="表头"/>
    <w:basedOn w:val="a9"/>
    <w:link w:val="Charf"/>
    <w:qFormat/>
    <w:rsid w:val="00347105"/>
    <w:pPr>
      <w:adjustRightInd w:val="0"/>
      <w:snapToGrid w:val="0"/>
      <w:ind w:firstLineChars="200" w:firstLine="200"/>
      <w:jc w:val="center"/>
    </w:pPr>
    <w:rPr>
      <w:rFonts w:ascii="仿宋" w:eastAsia="仿宋" w:hAnsi="宋体"/>
      <w:b/>
      <w:kern w:val="0"/>
      <w:sz w:val="20"/>
      <w:szCs w:val="21"/>
    </w:rPr>
  </w:style>
  <w:style w:type="character" w:customStyle="1" w:styleId="zi101">
    <w:name w:val="zi_101"/>
    <w:qFormat/>
    <w:rsid w:val="002C5846"/>
    <w:rPr>
      <w:rFonts w:ascii="Verdana" w:hAnsi="Verdana" w:hint="default"/>
      <w:color w:val="C90000"/>
      <w:sz w:val="18"/>
      <w:szCs w:val="18"/>
    </w:rPr>
  </w:style>
  <w:style w:type="character" w:customStyle="1" w:styleId="XNChar0">
    <w:name w:val="XN正文 Char"/>
    <w:link w:val="XN0"/>
    <w:uiPriority w:val="99"/>
    <w:qFormat/>
    <w:rsid w:val="00195874"/>
    <w:rPr>
      <w:rFonts w:ascii="仿宋" w:eastAsia="仿宋" w:hAnsi="仿宋"/>
      <w:color w:val="000000"/>
      <w:kern w:val="2"/>
      <w:sz w:val="24"/>
      <w:szCs w:val="24"/>
    </w:rPr>
  </w:style>
  <w:style w:type="character" w:customStyle="1" w:styleId="XNChar1">
    <w:name w:val="XN表头 Char"/>
    <w:link w:val="XN1"/>
    <w:uiPriority w:val="99"/>
    <w:qFormat/>
    <w:locked/>
    <w:rsid w:val="00195874"/>
    <w:rPr>
      <w:rFonts w:ascii="Cambria" w:eastAsia="仿宋" w:hAnsi="Cambria"/>
      <w:b/>
      <w:kern w:val="2"/>
      <w:sz w:val="24"/>
    </w:rPr>
  </w:style>
  <w:style w:type="character" w:customStyle="1" w:styleId="XNChar2">
    <w:name w:val="XN四级标题 Char"/>
    <w:link w:val="XN2"/>
    <w:qFormat/>
    <w:rsid w:val="00195874"/>
    <w:rPr>
      <w:rFonts w:ascii="仿宋" w:eastAsia="仿宋" w:hAnsi="仿宋"/>
      <w:b/>
      <w:color w:val="000000"/>
      <w:kern w:val="2"/>
      <w:sz w:val="28"/>
      <w:szCs w:val="24"/>
    </w:rPr>
  </w:style>
  <w:style w:type="paragraph" w:customStyle="1" w:styleId="XN1">
    <w:name w:val="XN表头"/>
    <w:basedOn w:val="af"/>
    <w:link w:val="XNChar1"/>
    <w:uiPriority w:val="99"/>
    <w:qFormat/>
    <w:rsid w:val="00195874"/>
    <w:pPr>
      <w:spacing w:beforeLines="30" w:afterLines="20" w:line="400" w:lineRule="exact"/>
      <w:jc w:val="center"/>
    </w:pPr>
    <w:rPr>
      <w:rFonts w:eastAsia="仿宋"/>
      <w:b/>
      <w:sz w:val="24"/>
    </w:rPr>
  </w:style>
  <w:style w:type="paragraph" w:customStyle="1" w:styleId="XN2">
    <w:name w:val="XN四级标题"/>
    <w:basedOn w:val="a9"/>
    <w:link w:val="XNChar2"/>
    <w:qFormat/>
    <w:rsid w:val="00195874"/>
    <w:pPr>
      <w:spacing w:afterLines="50"/>
      <w:jc w:val="left"/>
      <w:outlineLvl w:val="3"/>
    </w:pPr>
    <w:rPr>
      <w:rFonts w:ascii="仿宋" w:eastAsia="仿宋" w:hAnsi="仿宋"/>
      <w:b/>
      <w:color w:val="000000"/>
      <w:sz w:val="28"/>
    </w:rPr>
  </w:style>
  <w:style w:type="paragraph" w:customStyle="1" w:styleId="XN0">
    <w:name w:val="XN正文"/>
    <w:basedOn w:val="a9"/>
    <w:link w:val="XNChar0"/>
    <w:uiPriority w:val="99"/>
    <w:qFormat/>
    <w:rsid w:val="00195874"/>
    <w:pPr>
      <w:spacing w:line="300" w:lineRule="auto"/>
      <w:ind w:firstLineChars="200" w:firstLine="200"/>
    </w:pPr>
    <w:rPr>
      <w:rFonts w:ascii="仿宋" w:eastAsia="仿宋" w:hAnsi="仿宋"/>
      <w:color w:val="000000"/>
      <w:sz w:val="24"/>
    </w:rPr>
  </w:style>
  <w:style w:type="character" w:customStyle="1" w:styleId="5Char">
    <w:name w:val="标题 5 Char"/>
    <w:basedOn w:val="aa"/>
    <w:link w:val="5"/>
    <w:qFormat/>
    <w:rsid w:val="006B1773"/>
    <w:rPr>
      <w:b/>
      <w:bCs/>
      <w:kern w:val="2"/>
      <w:sz w:val="28"/>
      <w:szCs w:val="28"/>
    </w:rPr>
  </w:style>
  <w:style w:type="character" w:styleId="affc">
    <w:name w:val="Emphasis"/>
    <w:qFormat/>
    <w:locked/>
    <w:rsid w:val="008A3389"/>
    <w:rPr>
      <w:i/>
      <w:iCs/>
    </w:rPr>
  </w:style>
  <w:style w:type="paragraph" w:styleId="affd">
    <w:name w:val="table of figures"/>
    <w:basedOn w:val="a9"/>
    <w:next w:val="a9"/>
    <w:qFormat/>
    <w:locked/>
    <w:rsid w:val="001D4FC9"/>
    <w:pPr>
      <w:ind w:leftChars="200" w:left="200" w:hangingChars="200" w:hanging="20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124"/>
    <customShpInfo spid="_x0000_s1145"/>
    <customShpInfo spid="_x0000_s1138"/>
    <customShpInfo spid="_x0000_s1154"/>
    <customShpInfo spid="_x0000_s1150"/>
    <customShpInfo spid="_x0000_s1139"/>
    <customShpInfo spid="_x0000_s1151"/>
    <customShpInfo spid="_x0000_s1155"/>
    <customShpInfo spid="_x0000_s1137"/>
    <customShpInfo spid="_x0000_s1144"/>
    <customShpInfo spid="_x0000_s1152"/>
    <customShpInfo spid="_x0000_s1140"/>
    <customShpInfo spid="_x0000_s1143"/>
    <customShpInfo spid="_x0000_s1142"/>
    <customShpInfo spid="_x0000_s1141"/>
    <customShpInfo spid="_x0000_s1153"/>
    <customShpInfo spid="_x0000_s1133"/>
    <customShpInfo spid="_x0000_s1149"/>
    <customShpInfo spid="_x0000_s1148"/>
    <customShpInfo spid="_x0000_s1147"/>
    <customShpInfo spid="_x0000_s1146"/>
    <customShpInfo spid="_x0000_s1136"/>
    <customShpInfo spid="_x0000_s1135"/>
    <customShpInfo spid="_x0000_s1134"/>
    <customShpInfo spid="_x0000_s1158"/>
    <customShpInfo spid="_x0000_s1157"/>
    <customShpInfo spid="_x0000_s1156"/>
    <customShpInfo spid="_x0000_s1168"/>
    <customShpInfo spid="_x0000_s1166"/>
    <customShpInfo spid="_x0000_s1165"/>
    <customShpInfo spid="_x0000_s1167"/>
    <customShpInfo spid="_x0000_s1164"/>
    <customShpInfo spid="_x0000_s1163"/>
    <customShpInfo spid="_x0000_s1162"/>
    <customShpInfo spid="_x0000_s1161"/>
    <customShpInfo spid="_x0000_s1160"/>
    <customShpInfo spid="_x0000_s1159"/>
    <customShpInfo spid="_x0000_s1132"/>
    <customShpInfo spid="_x0000_s1131"/>
    <customShpInfo spid="_x0000_s1129"/>
    <customShpInfo spid="_x0000_s1130"/>
    <customShpInfo spid="_x0000_s1128"/>
    <customShpInfo spid="_x0000_s1126"/>
    <customShpInfo spid="_x0000_s1127"/>
    <customShpInfo spid="_x0000_s11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2202AF-5FF9-4EF9-B25F-B76D2399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5696</TotalTime>
  <Pages>36</Pages>
  <Words>2450</Words>
  <Characters>13971</Characters>
  <Application>Microsoft Office Word</Application>
  <DocSecurity>0</DocSecurity>
  <Lines>116</Lines>
  <Paragraphs>32</Paragraphs>
  <ScaleCrop>false</ScaleCrop>
  <Company>Microsoft</Company>
  <LinksUpToDate>false</LinksUpToDate>
  <CharactersWithSpaces>16389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creator>边晨</dc:creator>
  <cp:lastModifiedBy>陈晓</cp:lastModifiedBy>
  <cp:revision>960</cp:revision>
  <cp:lastPrinted>2024-12-02T12:47:00Z</cp:lastPrinted>
  <dcterms:created xsi:type="dcterms:W3CDTF">2017-11-14T08:48:00Z</dcterms:created>
  <dcterms:modified xsi:type="dcterms:W3CDTF">2025-01-21T02:56:00Z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